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A0" w:rsidRDefault="00F55475">
      <w:pPr>
        <w:pStyle w:val="a6"/>
        <w:spacing w:after="0" w:line="240" w:lineRule="auto"/>
        <w:ind w:firstLine="284"/>
        <w:jc w:val="center"/>
        <w:rPr>
          <w:rFonts w:ascii="Times New Roman" w:eastAsia="Times New Roman" w:hAnsi="Times New Roman" w:cs="Times New Roman"/>
          <w:b/>
          <w:bCs/>
          <w:caps/>
          <w:sz w:val="24"/>
          <w:szCs w:val="24"/>
        </w:rPr>
      </w:pPr>
      <w:bookmarkStart w:id="0" w:name="_GoBack"/>
      <w:bookmarkEnd w:id="0"/>
      <w:r>
        <w:rPr>
          <w:rFonts w:ascii="Times New Roman" w:hAnsi="Times New Roman"/>
          <w:b/>
          <w:bCs/>
          <w:caps/>
          <w:sz w:val="24"/>
          <w:szCs w:val="24"/>
        </w:rPr>
        <w:t>Порівняльна таблиця</w:t>
      </w:r>
    </w:p>
    <w:p w:rsidR="00C44DA0" w:rsidRDefault="00F55475">
      <w:pPr>
        <w:pStyle w:val="a6"/>
        <w:spacing w:after="0" w:line="240" w:lineRule="auto"/>
        <w:ind w:firstLine="284"/>
        <w:jc w:val="center"/>
        <w:rPr>
          <w:rFonts w:ascii="Times New Roman" w:eastAsia="Times New Roman" w:hAnsi="Times New Roman" w:cs="Times New Roman"/>
          <w:b/>
          <w:bCs/>
          <w:caps/>
          <w:sz w:val="24"/>
          <w:szCs w:val="24"/>
        </w:rPr>
      </w:pPr>
      <w:r>
        <w:rPr>
          <w:rFonts w:ascii="Times New Roman" w:hAnsi="Times New Roman"/>
          <w:b/>
          <w:bCs/>
          <w:sz w:val="24"/>
          <w:szCs w:val="24"/>
        </w:rPr>
        <w:t xml:space="preserve">до </w:t>
      </w:r>
      <w:bookmarkStart w:id="1" w:name="_Hlk40441483"/>
      <w:r>
        <w:rPr>
          <w:rFonts w:ascii="Times New Roman" w:hAnsi="Times New Roman"/>
          <w:b/>
          <w:bCs/>
          <w:sz w:val="24"/>
          <w:szCs w:val="24"/>
        </w:rPr>
        <w:t>проєкту Закону України «Про внесення змін до деяких законів щодо удосконалення механізму протидії рейдерству»</w:t>
      </w:r>
      <w:bookmarkEnd w:id="1"/>
    </w:p>
    <w:p w:rsidR="00C44DA0" w:rsidRDefault="00C44DA0">
      <w:pPr>
        <w:pStyle w:val="a6"/>
        <w:spacing w:after="0" w:line="240" w:lineRule="auto"/>
        <w:rPr>
          <w:rFonts w:ascii="Times New Roman" w:eastAsia="Times New Roman" w:hAnsi="Times New Roman" w:cs="Times New Roman"/>
          <w:sz w:val="24"/>
          <w:szCs w:val="24"/>
        </w:rPr>
      </w:pPr>
    </w:p>
    <w:tbl>
      <w:tblPr>
        <w:tblStyle w:val="TableNormal"/>
        <w:tblW w:w="144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15"/>
        <w:gridCol w:w="7215"/>
      </w:tblGrid>
      <w:tr w:rsidR="00C44DA0" w:rsidRPr="00123C60">
        <w:trPr>
          <w:trHeight w:val="3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pacing w:after="0" w:line="240" w:lineRule="auto"/>
              <w:jc w:val="center"/>
            </w:pPr>
            <w:r>
              <w:rPr>
                <w:rFonts w:ascii="Times New Roman" w:hAnsi="Times New Roman"/>
                <w:b/>
                <w:bCs/>
                <w:sz w:val="24"/>
                <w:szCs w:val="24"/>
              </w:rPr>
              <w:t xml:space="preserve">Зміст положення (норми) чинного акта законодавства </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pacing w:after="0" w:line="240" w:lineRule="auto"/>
              <w:jc w:val="center"/>
            </w:pPr>
            <w:r>
              <w:rPr>
                <w:rFonts w:ascii="Times New Roman" w:hAnsi="Times New Roman"/>
                <w:b/>
                <w:bCs/>
                <w:sz w:val="24"/>
                <w:szCs w:val="24"/>
              </w:rPr>
              <w:t xml:space="preserve">Зміст відповідного положення (норми) </w:t>
            </w:r>
            <w:r>
              <w:rPr>
                <w:rFonts w:ascii="Times New Roman" w:hAnsi="Times New Roman"/>
                <w:b/>
                <w:bCs/>
                <w:sz w:val="24"/>
                <w:szCs w:val="24"/>
                <w:lang w:val="ru-RU"/>
              </w:rPr>
              <w:t>проекту акта</w:t>
            </w:r>
          </w:p>
        </w:tc>
      </w:tr>
      <w:tr w:rsidR="00C44DA0" w:rsidRPr="00123C60">
        <w:trPr>
          <w:trHeight w:val="300"/>
        </w:trPr>
        <w:tc>
          <w:tcPr>
            <w:tcW w:w="144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3788"/>
              </w:tabs>
              <w:spacing w:after="0" w:line="240" w:lineRule="auto"/>
              <w:jc w:val="center"/>
            </w:pPr>
            <w:r>
              <w:rPr>
                <w:rFonts w:ascii="Times New Roman" w:hAnsi="Times New Roman"/>
                <w:b/>
                <w:bCs/>
                <w:sz w:val="24"/>
                <w:szCs w:val="24"/>
              </w:rPr>
              <w:t>Закон України «Про оренду землі»</w:t>
            </w:r>
          </w:p>
        </w:tc>
      </w:tr>
      <w:tr w:rsidR="00C44DA0">
        <w:trPr>
          <w:trHeight w:val="4541"/>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31. Припинення договору оренди землі</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Договір оренди землі може бути розірваний за згодою сторін. На вимогу однієї із сторін договір оренди може бути достроково розірваний за рішенням суду в порядку, </w:t>
            </w:r>
            <w:r>
              <w:rPr>
                <w:rFonts w:ascii="Times New Roman" w:hAnsi="Times New Roman"/>
                <w:sz w:val="24"/>
                <w:szCs w:val="24"/>
                <w:shd w:val="clear" w:color="auto" w:fill="FFFFFF"/>
                <w:lang w:val="ru-RU"/>
              </w:rPr>
              <w:t>встановленому законом</w:t>
            </w:r>
            <w:r>
              <w:rPr>
                <w:rFonts w:ascii="Times New Roman" w:hAnsi="Times New Roman"/>
                <w:sz w:val="24"/>
                <w:szCs w:val="24"/>
                <w:shd w:val="clear" w:color="auto" w:fill="FFFFFF"/>
              </w:rPr>
              <w:t>.</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31. Припинення договору оренди землі</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Договір оренди землі може бути розірваний за згодою сторін.</w:t>
            </w:r>
            <w:r>
              <w:rPr>
                <w:shd w:val="clear" w:color="auto" w:fill="FFFFFF"/>
              </w:rPr>
              <w:t xml:space="preserve"> </w:t>
            </w:r>
            <w:r>
              <w:rPr>
                <w:rFonts w:ascii="Times New Roman" w:hAnsi="Times New Roman"/>
                <w:b/>
                <w:bCs/>
                <w:sz w:val="24"/>
                <w:szCs w:val="24"/>
                <w:shd w:val="clear" w:color="auto" w:fill="FFFFFF"/>
              </w:rPr>
              <w:t>Правочин про розірвання договору оренди землі сільськогосподарського призначення, орендарем за яким є юридична особа приватного права (крім акціонерного товариства), є значним правочином та потребує попереднього прийняття загальними зборами учасників або іншим вищим органом управління такої юридичної особи рішення про надання згоди на його укладення (крім випадку, якщо статутом юридичної особи прямо передбачено, що такий правочин не є значним).</w:t>
            </w:r>
            <w:r>
              <w:rPr>
                <w:rFonts w:ascii="Times New Roman" w:hAnsi="Times New Roman"/>
                <w:sz w:val="24"/>
                <w:szCs w:val="24"/>
                <w:shd w:val="clear" w:color="auto" w:fill="FFFFFF"/>
              </w:rPr>
              <w:t xml:space="preserve">  На вимогу однієї із сторін договір оренди може бути достроково розірваний за рішенням суду в порядку, </w:t>
            </w:r>
            <w:r>
              <w:rPr>
                <w:rFonts w:ascii="Times New Roman" w:hAnsi="Times New Roman"/>
                <w:sz w:val="24"/>
                <w:szCs w:val="24"/>
                <w:shd w:val="clear" w:color="auto" w:fill="FFFFFF"/>
                <w:lang w:val="ru-RU"/>
              </w:rPr>
              <w:t>встановленому законом</w:t>
            </w: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r>
      <w:tr w:rsidR="00C44DA0">
        <w:trPr>
          <w:trHeight w:val="21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32. Припинення договору оренди землі шляхом його розірвання</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У разі розірвання договору оренди землі за погодженням сторін кожна сторона має право вимагати в іншої сторони відшкодування понесених збитків відповідно до закону.</w:t>
            </w: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32. Припинення договору оренди землі шляхом його розірвання</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lang w:val="ru-RU"/>
              </w:rPr>
              <w:t>виключено</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r>
      <w:tr w:rsidR="00C44DA0" w:rsidRPr="00123C60">
        <w:trPr>
          <w:trHeight w:val="300"/>
        </w:trPr>
        <w:tc>
          <w:tcPr>
            <w:tcW w:w="144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3788"/>
              </w:tabs>
              <w:spacing w:after="0" w:line="240" w:lineRule="auto"/>
              <w:jc w:val="center"/>
            </w:pPr>
            <w:r>
              <w:rPr>
                <w:rFonts w:ascii="Times New Roman" w:hAnsi="Times New Roman"/>
                <w:b/>
                <w:bCs/>
                <w:sz w:val="24"/>
                <w:szCs w:val="24"/>
              </w:rPr>
              <w:t>Закон України «Про державну реєстрацію речових прав на нерухоме майно та їх обтяжень»</w:t>
            </w:r>
          </w:p>
        </w:tc>
      </w:tr>
      <w:tr w:rsidR="00C44DA0">
        <w:trPr>
          <w:trHeight w:val="36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hd w:val="clear" w:color="auto" w:fill="FFFFFF"/>
              </w:rPr>
            </w:pPr>
            <w:r>
              <w:rPr>
                <w:rFonts w:ascii="Times New Roman" w:hAnsi="Times New Roman"/>
                <w:sz w:val="24"/>
                <w:szCs w:val="24"/>
                <w:shd w:val="clear" w:color="auto" w:fill="FFFFFF"/>
                <w:lang w:val="ru-RU"/>
              </w:rPr>
              <w:lastRenderedPageBreak/>
              <w:t xml:space="preserve">Стаття </w:t>
            </w:r>
            <w:r>
              <w:rPr>
                <w:rFonts w:ascii="Times New Roman" w:hAnsi="Times New Roman"/>
                <w:sz w:val="24"/>
                <w:szCs w:val="24"/>
                <w:shd w:val="clear" w:color="auto" w:fill="FFFFFF"/>
              </w:rPr>
              <w:t>2. Визначення термінів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 У цьому Законі терміни вживаються в такому значенні:</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3) </w:t>
            </w:r>
            <w:r>
              <w:rPr>
                <w:rFonts w:ascii="Times New Roman" w:hAnsi="Times New Roman"/>
                <w:sz w:val="24"/>
                <w:szCs w:val="24"/>
                <w:shd w:val="clear" w:color="auto" w:fill="FFFFFF"/>
                <w:lang w:val="ru-RU"/>
              </w:rPr>
              <w:t>заявник</w:t>
            </w: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орган державної влади, </w:t>
            </w:r>
            <w:r>
              <w:rPr>
                <w:rFonts w:ascii="Times New Roman" w:hAnsi="Times New Roman"/>
                <w:i/>
                <w:iCs/>
                <w:sz w:val="24"/>
                <w:szCs w:val="24"/>
                <w:shd w:val="clear" w:color="auto" w:fill="FFFFFF"/>
              </w:rPr>
              <w:t>його посадова особа</w:t>
            </w:r>
            <w:r>
              <w:rPr>
                <w:rFonts w:ascii="Times New Roman" w:hAnsi="Times New Roman"/>
                <w:sz w:val="24"/>
                <w:szCs w:val="24"/>
                <w:shd w:val="clear" w:color="auto" w:fill="FFFFFF"/>
              </w:rPr>
              <w:t xml:space="preserve">, якими встановлено, змінено або припинено обтяження, особа, в інтересах якої встановлено, змінено або припинено обтяження, або уповноважені ними особи </w:t>
            </w:r>
            <w:r>
              <w:rPr>
                <w:rFonts w:ascii="Times New Roman" w:hAnsi="Times New Roman"/>
                <w:sz w:val="24"/>
                <w:szCs w:val="24"/>
                <w:shd w:val="clear" w:color="auto" w:fill="FFFFFF"/>
                <w:lang w:val="ru-RU"/>
              </w:rPr>
              <w:t xml:space="preserve">- </w:t>
            </w:r>
            <w:r>
              <w:rPr>
                <w:rFonts w:ascii="Times New Roman" w:hAnsi="Times New Roman"/>
                <w:sz w:val="24"/>
                <w:szCs w:val="24"/>
                <w:shd w:val="clear" w:color="auto" w:fill="FFFFFF"/>
              </w:rPr>
              <w:t>у разі подання документів для проведення державної реєстрації набуття, зміни або припинення обтяження речових прав;</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2. Визначення термінів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 У цьому Законі терміни вживаються в такому значенні:</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3) </w:t>
            </w:r>
            <w:r w:rsidRPr="00123C60">
              <w:rPr>
                <w:rFonts w:ascii="Times New Roman" w:hAnsi="Times New Roman"/>
                <w:sz w:val="24"/>
                <w:szCs w:val="24"/>
                <w:shd w:val="clear" w:color="auto" w:fill="FFFFFF"/>
              </w:rPr>
              <w:t>заявник</w:t>
            </w: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орган державної влади, </w:t>
            </w:r>
            <w:r>
              <w:rPr>
                <w:rFonts w:ascii="Times New Roman" w:hAnsi="Times New Roman"/>
                <w:b/>
                <w:bCs/>
                <w:sz w:val="24"/>
                <w:szCs w:val="24"/>
                <w:shd w:val="clear" w:color="auto" w:fill="FFFFFF"/>
              </w:rPr>
              <w:t>орган місцевого самоврядування, їх посадові особи</w:t>
            </w:r>
            <w:r>
              <w:rPr>
                <w:rFonts w:ascii="Times New Roman" w:hAnsi="Times New Roman"/>
                <w:sz w:val="24"/>
                <w:szCs w:val="24"/>
                <w:shd w:val="clear" w:color="auto" w:fill="FFFFFF"/>
              </w:rPr>
              <w:t xml:space="preserve">, якими встановлено, змінено або припинено обтяження, особа, в інтересах якої встановлено, змінено або припинено обтяження, або уповноважені ними особи </w:t>
            </w:r>
            <w:r w:rsidRPr="00123C6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у разі подання документів для проведення державної реєстрації набуття, зміни або припинення обтяження речових прав;</w:t>
            </w: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r>
      <w:tr w:rsidR="00C44DA0">
        <w:trPr>
          <w:trHeight w:val="33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lang w:val="ru-RU"/>
              </w:rPr>
              <w:t xml:space="preserve">Стаття </w:t>
            </w:r>
            <w:r>
              <w:rPr>
                <w:rFonts w:ascii="Times New Roman" w:hAnsi="Times New Roman"/>
                <w:sz w:val="24"/>
                <w:szCs w:val="24"/>
              </w:rPr>
              <w:t>3. Засади державної реєстрації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5. Державна реєстрація права власності та інших речових прав проводиться в межах Автономної Республіки Крим, області, міст Києва та Севастополя за місцезнаходженням нерухомого майна.</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 xml:space="preserve">Державна реєстрація прав проводиться за заявами у сфері державної реєстрації прав будь-яким державним реєстратором з урахуванням вимог, </w:t>
            </w:r>
            <w:r>
              <w:rPr>
                <w:rFonts w:ascii="Times New Roman" w:hAnsi="Times New Roman"/>
                <w:sz w:val="24"/>
                <w:szCs w:val="24"/>
                <w:lang w:val="ru-RU"/>
              </w:rPr>
              <w:t xml:space="preserve">встановлених абзацами першим - </w:t>
            </w:r>
            <w:r>
              <w:rPr>
                <w:rFonts w:ascii="Times New Roman" w:hAnsi="Times New Roman"/>
                <w:sz w:val="24"/>
                <w:szCs w:val="24"/>
              </w:rPr>
              <w:t>третім цієї частини, крім випадку, передбаченого статтею</w:t>
            </w:r>
            <w:r>
              <w:rPr>
                <w:rFonts w:ascii="Times New Roman" w:hAnsi="Times New Roman"/>
                <w:i/>
                <w:iCs/>
                <w:sz w:val="24"/>
                <w:szCs w:val="24"/>
              </w:rPr>
              <w:t xml:space="preserve"> 32-1</w:t>
            </w:r>
            <w:r>
              <w:rPr>
                <w:rFonts w:ascii="Times New Roman" w:hAnsi="Times New Roman"/>
                <w:sz w:val="24"/>
                <w:szCs w:val="24"/>
              </w:rPr>
              <w:t xml:space="preserve"> цього Закону.</w:t>
            </w: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lang w:val="ru-RU"/>
              </w:rPr>
              <w:t xml:space="preserve">Стаття </w:t>
            </w:r>
            <w:r>
              <w:rPr>
                <w:rFonts w:ascii="Times New Roman" w:hAnsi="Times New Roman"/>
                <w:sz w:val="24"/>
                <w:szCs w:val="24"/>
              </w:rPr>
              <w:t>3. Засади державної реєстрації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5. Державна реєстрація права власності та інших речових прав проводиться в межах Автономної Республіки Крим, області, міст Києва та Севастополя за місцезнаходженням нерухомого майна.</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 xml:space="preserve">Державна реєстрація прав проводиться за заявами у сфері державної реєстрації прав будь-яким державним реєстратором з урахуванням вимог, </w:t>
            </w:r>
            <w:r>
              <w:rPr>
                <w:rFonts w:ascii="Times New Roman" w:hAnsi="Times New Roman"/>
                <w:sz w:val="24"/>
                <w:szCs w:val="24"/>
                <w:lang w:val="ru-RU"/>
              </w:rPr>
              <w:t xml:space="preserve">встановлених абзацами першим - </w:t>
            </w:r>
            <w:r>
              <w:rPr>
                <w:rFonts w:ascii="Times New Roman" w:hAnsi="Times New Roman"/>
                <w:sz w:val="24"/>
                <w:szCs w:val="24"/>
              </w:rPr>
              <w:t>третім цієї частини, крім випадку, передбаченого статтею</w:t>
            </w:r>
            <w:r>
              <w:rPr>
                <w:rFonts w:ascii="Times New Roman" w:hAnsi="Times New Roman"/>
                <w:i/>
                <w:iCs/>
                <w:sz w:val="24"/>
                <w:szCs w:val="24"/>
              </w:rPr>
              <w:t xml:space="preserve"> </w:t>
            </w:r>
            <w:r>
              <w:rPr>
                <w:rFonts w:ascii="Times New Roman" w:hAnsi="Times New Roman"/>
                <w:b/>
                <w:bCs/>
                <w:sz w:val="24"/>
                <w:szCs w:val="24"/>
              </w:rPr>
              <w:t>31-2</w:t>
            </w:r>
            <w:r>
              <w:rPr>
                <w:rFonts w:ascii="Times New Roman" w:hAnsi="Times New Roman"/>
                <w:sz w:val="24"/>
                <w:szCs w:val="24"/>
              </w:rPr>
              <w:t xml:space="preserve"> цього Закону.</w:t>
            </w: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r>
      <w:tr w:rsidR="00C44DA0">
        <w:trPr>
          <w:trHeight w:val="39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lang w:val="ru-RU"/>
              </w:rPr>
              <w:lastRenderedPageBreak/>
              <w:t xml:space="preserve">Стаття </w:t>
            </w:r>
            <w:r>
              <w:rPr>
                <w:rFonts w:ascii="Times New Roman" w:hAnsi="Times New Roman"/>
                <w:sz w:val="24"/>
                <w:szCs w:val="24"/>
              </w:rPr>
              <w:t>8. Повноваження територіальних органів Міністерства юстиції України</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1. Територіальні органи Міністерства юстиції України в межах території, на якій вони здійснюють свою діяльність:</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Pr="00123C60" w:rsidRDefault="00F55475">
            <w:pPr>
              <w:pStyle w:val="rvps2"/>
              <w:shd w:val="clear" w:color="auto" w:fill="FFFFFF"/>
              <w:spacing w:before="0" w:after="0"/>
              <w:ind w:firstLine="170"/>
              <w:jc w:val="both"/>
              <w:rPr>
                <w:lang w:val="uk-UA"/>
              </w:rPr>
            </w:pPr>
            <w:r w:rsidRPr="00123C60">
              <w:rPr>
                <w:lang w:val="uk-UA"/>
              </w:rPr>
              <w:t>4) організовують роботу з підготовки та підвищення кваліфікації державних реєстраторів</w:t>
            </w:r>
            <w:r w:rsidRPr="00123C60">
              <w:rPr>
                <w:b/>
                <w:bCs/>
                <w:lang w:val="uk-UA"/>
              </w:rPr>
              <w:t>, уповноважених осіб суб’єктів державної реєстрації прав</w:t>
            </w:r>
            <w:r w:rsidRPr="00123C60">
              <w:rPr>
                <w:lang w:val="uk-UA"/>
              </w:rPr>
              <w:t>;</w:t>
            </w:r>
          </w:p>
          <w:p w:rsidR="00C44DA0" w:rsidRDefault="00F55475">
            <w:pPr>
              <w:pStyle w:val="rvps2"/>
              <w:shd w:val="clear" w:color="auto" w:fill="FFFFFF"/>
              <w:spacing w:before="0" w:after="0"/>
              <w:ind w:firstLine="170"/>
              <w:jc w:val="both"/>
            </w:pPr>
            <w:r>
              <w:t>5) приймають рішення про тимчасове блокування доступу державних реєстраторів</w:t>
            </w:r>
            <w:r>
              <w:rPr>
                <w:b/>
                <w:bCs/>
              </w:rPr>
              <w:t>, уповноважених осіб суб’єктів державної реєстрації прав</w:t>
            </w:r>
            <w:r>
              <w:t xml:space="preserve"> до Державного реєстру прав у випадках, передбачених цим Законом;</w:t>
            </w:r>
          </w:p>
          <w:p w:rsidR="00C44DA0" w:rsidRDefault="00F55475">
            <w:pPr>
              <w:pStyle w:val="rvps2"/>
              <w:shd w:val="clear" w:color="auto" w:fill="FFFFFF"/>
              <w:spacing w:before="0" w:after="0"/>
              <w:ind w:firstLine="170"/>
              <w:jc w:val="both"/>
            </w:pPr>
            <w: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lang w:val="ru-RU"/>
              </w:rPr>
              <w:t xml:space="preserve">Стаття </w:t>
            </w:r>
            <w:r>
              <w:rPr>
                <w:rFonts w:ascii="Times New Roman" w:hAnsi="Times New Roman"/>
                <w:sz w:val="24"/>
                <w:szCs w:val="24"/>
              </w:rPr>
              <w:t>8. Повноваження територіальних органів Міністерства юстиції України</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1. Територіальні органи Міністерства юстиції України в межах території, на якій вони здійснюють свою діяльність:</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rvps2"/>
              <w:shd w:val="clear" w:color="auto" w:fill="FFFFFF"/>
              <w:spacing w:before="0" w:after="0"/>
              <w:ind w:firstLine="170"/>
              <w:jc w:val="both"/>
            </w:pPr>
            <w:r>
              <w:t>4) організовують роботу з підготовки та підвищення кваліфікації державних реєстраторів;</w:t>
            </w:r>
          </w:p>
          <w:p w:rsidR="00C44DA0" w:rsidRDefault="00C44DA0">
            <w:pPr>
              <w:pStyle w:val="rvps2"/>
              <w:shd w:val="clear" w:color="auto" w:fill="FFFFFF"/>
              <w:spacing w:before="0" w:after="0"/>
              <w:ind w:firstLine="170"/>
              <w:jc w:val="both"/>
            </w:pPr>
          </w:p>
          <w:p w:rsidR="00C44DA0" w:rsidRDefault="00F55475">
            <w:pPr>
              <w:pStyle w:val="rvps2"/>
              <w:shd w:val="clear" w:color="auto" w:fill="FFFFFF"/>
              <w:spacing w:before="0" w:after="0"/>
              <w:ind w:firstLine="170"/>
              <w:jc w:val="both"/>
            </w:pPr>
            <w:r>
              <w:t>5) приймають рішення про тимчасове блокування доступу державних реєстраторів до Державного реєстру прав у випадках, передбачених цим Законом;</w:t>
            </w:r>
          </w:p>
          <w:p w:rsidR="00C44DA0" w:rsidRDefault="00C44DA0">
            <w:pPr>
              <w:pStyle w:val="rvps2"/>
              <w:shd w:val="clear" w:color="auto" w:fill="FFFFFF"/>
              <w:spacing w:before="0" w:after="0"/>
              <w:ind w:firstLine="170"/>
              <w:jc w:val="both"/>
            </w:pPr>
          </w:p>
          <w:p w:rsidR="00C44DA0" w:rsidRDefault="00F55475">
            <w:pPr>
              <w:pStyle w:val="rvps2"/>
              <w:shd w:val="clear" w:color="auto" w:fill="FFFFFF"/>
              <w:spacing w:before="0" w:after="0"/>
              <w:ind w:firstLine="170"/>
              <w:jc w:val="both"/>
            </w:pPr>
            <w: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lastRenderedPageBreak/>
              <w:t xml:space="preserve">Стаття </w:t>
            </w:r>
            <w:r>
              <w:rPr>
                <w:rFonts w:ascii="Times New Roman" w:hAnsi="Times New Roman"/>
                <w:sz w:val="24"/>
                <w:szCs w:val="24"/>
                <w:shd w:val="clear" w:color="auto" w:fill="FFFFFF"/>
              </w:rPr>
              <w:t>10. Державний реєстратор</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3. Державний реєстратор:</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3) під час проведення державної реєстрації прав, що виникли в установленому законодавством порядку до </w:t>
            </w:r>
            <w:r>
              <w:rPr>
                <w:rFonts w:ascii="Times New Roman" w:hAnsi="Times New Roman"/>
                <w:sz w:val="24"/>
                <w:szCs w:val="24"/>
                <w:shd w:val="clear" w:color="auto" w:fill="FFFFFF"/>
                <w:lang w:val="ru-RU"/>
              </w:rPr>
              <w:t xml:space="preserve">1 </w:t>
            </w:r>
            <w:r>
              <w:rPr>
                <w:rFonts w:ascii="Times New Roman" w:hAnsi="Times New Roman"/>
                <w:sz w:val="24"/>
                <w:szCs w:val="24"/>
                <w:shd w:val="clear" w:color="auto" w:fill="FFFFFF"/>
              </w:rPr>
              <w:t xml:space="preserve">січня 2013 </w:t>
            </w:r>
            <w:r>
              <w:rPr>
                <w:rFonts w:ascii="Times New Roman" w:hAnsi="Times New Roman"/>
                <w:sz w:val="24"/>
                <w:szCs w:val="24"/>
                <w:shd w:val="clear" w:color="auto" w:fill="FFFFFF"/>
                <w:lang w:val="ru-RU"/>
              </w:rPr>
              <w:t>року</w:t>
            </w:r>
            <w:r>
              <w:rPr>
                <w:rFonts w:ascii="Times New Roman" w:hAnsi="Times New Roman"/>
                <w:sz w:val="24"/>
                <w:szCs w:val="24"/>
                <w:shd w:val="clear" w:color="auto" w:fill="FFFFFF"/>
              </w:rPr>
              <w:t xml:space="preserve">, а також під час проведення державної реєстрації прав, які набуваються з прав, що виникли в установленому законодавством порядку до </w:t>
            </w:r>
            <w:r>
              <w:rPr>
                <w:rFonts w:ascii="Times New Roman" w:hAnsi="Times New Roman"/>
                <w:sz w:val="24"/>
                <w:szCs w:val="24"/>
                <w:shd w:val="clear" w:color="auto" w:fill="FFFFFF"/>
                <w:lang w:val="ru-RU"/>
              </w:rPr>
              <w:t xml:space="preserve">1 </w:t>
            </w:r>
            <w:r>
              <w:rPr>
                <w:rFonts w:ascii="Times New Roman" w:hAnsi="Times New Roman"/>
                <w:sz w:val="24"/>
                <w:szCs w:val="24"/>
                <w:shd w:val="clear" w:color="auto" w:fill="FFFFFF"/>
              </w:rPr>
              <w:t xml:space="preserve">січня 2013 </w:t>
            </w:r>
            <w:r>
              <w:rPr>
                <w:rFonts w:ascii="Times New Roman" w:hAnsi="Times New Roman"/>
                <w:sz w:val="24"/>
                <w:szCs w:val="24"/>
                <w:shd w:val="clear" w:color="auto" w:fill="FFFFFF"/>
                <w:lang w:val="ru-RU"/>
              </w:rPr>
              <w:t>року</w:t>
            </w:r>
            <w:r>
              <w:rPr>
                <w:rFonts w:ascii="Times New Roman" w:hAnsi="Times New Roman"/>
                <w:sz w:val="24"/>
                <w:szCs w:val="24"/>
                <w:shd w:val="clear" w:color="auto" w:fill="FFFFFF"/>
              </w:rPr>
              <w:t>, обов’язково запитує від органів влади, підприємств, установ та організацій, які відповідно до законодавства проводили оформлення та/або реєстрацію прав, інформацію (довідки, засвідчені в установленому законодавством порядку копії документів тощо), необхідну для такої реєстрації, у разі відсутності доступу до відповідних носіїв інформації, що містять відомості, необхідні для проведення державної реєстрації прав, чи у разі відсутності необхідних відомостей в єдиних та державних реєстрах, доступ до яких визначено цим Законом, та/або у разі, якщо відповідні документи не були подані заявником, крім випадків, коли державна реєстрація прав</w:t>
            </w:r>
            <w:r>
              <w:rPr>
                <w:rFonts w:ascii="Times New Roman" w:hAnsi="Times New Roman"/>
                <w:b/>
                <w:bCs/>
                <w:sz w:val="24"/>
                <w:szCs w:val="24"/>
                <w:shd w:val="clear" w:color="auto" w:fill="FFFFFF"/>
              </w:rPr>
              <w:t xml:space="preserve">, похідних від права власності, </w:t>
            </w:r>
            <w:r>
              <w:rPr>
                <w:rFonts w:ascii="Times New Roman" w:hAnsi="Times New Roman"/>
                <w:sz w:val="24"/>
                <w:szCs w:val="24"/>
                <w:shd w:val="clear" w:color="auto" w:fill="FFFFFF"/>
              </w:rPr>
              <w:t>здійснюється у зв’язку із вчиненням нотаріальної дії та такі документи були надані у зв’язку з вчиненням такої дії.</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відсутня</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10) здійснює інші повноваження, передбачені цим Законом.</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відсутня</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lastRenderedPageBreak/>
              <w:t xml:space="preserve">Стаття </w:t>
            </w:r>
            <w:r>
              <w:rPr>
                <w:rFonts w:ascii="Times New Roman" w:hAnsi="Times New Roman"/>
                <w:sz w:val="24"/>
                <w:szCs w:val="24"/>
                <w:shd w:val="clear" w:color="auto" w:fill="FFFFFF"/>
              </w:rPr>
              <w:t>10. Державний реєстратор</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3. Державний реєстратор:</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3) під час проведення державної реєстрації прав, що виникли в установленому законодавством порядку до </w:t>
            </w:r>
            <w:r>
              <w:rPr>
                <w:rFonts w:ascii="Times New Roman" w:hAnsi="Times New Roman"/>
                <w:sz w:val="24"/>
                <w:szCs w:val="24"/>
                <w:shd w:val="clear" w:color="auto" w:fill="FFFFFF"/>
                <w:lang w:val="ru-RU"/>
              </w:rPr>
              <w:t xml:space="preserve">1 </w:t>
            </w:r>
            <w:r>
              <w:rPr>
                <w:rFonts w:ascii="Times New Roman" w:hAnsi="Times New Roman"/>
                <w:sz w:val="24"/>
                <w:szCs w:val="24"/>
                <w:shd w:val="clear" w:color="auto" w:fill="FFFFFF"/>
              </w:rPr>
              <w:t xml:space="preserve">січня 2013 </w:t>
            </w:r>
            <w:r>
              <w:rPr>
                <w:rFonts w:ascii="Times New Roman" w:hAnsi="Times New Roman"/>
                <w:sz w:val="24"/>
                <w:szCs w:val="24"/>
                <w:shd w:val="clear" w:color="auto" w:fill="FFFFFF"/>
                <w:lang w:val="ru-RU"/>
              </w:rPr>
              <w:t>року</w:t>
            </w:r>
            <w:r>
              <w:rPr>
                <w:rFonts w:ascii="Times New Roman" w:hAnsi="Times New Roman"/>
                <w:sz w:val="24"/>
                <w:szCs w:val="24"/>
                <w:shd w:val="clear" w:color="auto" w:fill="FFFFFF"/>
              </w:rPr>
              <w:t xml:space="preserve">, а також під час проведення державної реєстрації прав, які набуваються з прав, що виникли в установленому законодавством порядку до </w:t>
            </w:r>
            <w:r>
              <w:rPr>
                <w:rFonts w:ascii="Times New Roman" w:hAnsi="Times New Roman"/>
                <w:sz w:val="24"/>
                <w:szCs w:val="24"/>
                <w:shd w:val="clear" w:color="auto" w:fill="FFFFFF"/>
                <w:lang w:val="ru-RU"/>
              </w:rPr>
              <w:t xml:space="preserve">1 </w:t>
            </w:r>
            <w:r>
              <w:rPr>
                <w:rFonts w:ascii="Times New Roman" w:hAnsi="Times New Roman"/>
                <w:sz w:val="24"/>
                <w:szCs w:val="24"/>
                <w:shd w:val="clear" w:color="auto" w:fill="FFFFFF"/>
              </w:rPr>
              <w:t xml:space="preserve">січня 2013 </w:t>
            </w:r>
            <w:r>
              <w:rPr>
                <w:rFonts w:ascii="Times New Roman" w:hAnsi="Times New Roman"/>
                <w:sz w:val="24"/>
                <w:szCs w:val="24"/>
                <w:shd w:val="clear" w:color="auto" w:fill="FFFFFF"/>
                <w:lang w:val="ru-RU"/>
              </w:rPr>
              <w:t>року</w:t>
            </w:r>
            <w:r>
              <w:rPr>
                <w:rFonts w:ascii="Times New Roman" w:hAnsi="Times New Roman"/>
                <w:sz w:val="24"/>
                <w:szCs w:val="24"/>
                <w:shd w:val="clear" w:color="auto" w:fill="FFFFFF"/>
              </w:rPr>
              <w:t>, обов’язково запитує від органів влади, підприємств, установ та організацій, які відповідно до законодавства проводили оформлення та/або реєстрацію прав, інформацію (довідки, засвідчені в установленому законодавством порядку копії документів тощо), необхідну для такої реєстрації, у разі відсутності доступу до відповідних носіїв інформації, що містять відомості, необхідні для проведення державної реєстрації прав, чи у разі відсутності необхідних відомостей в єдиних та державних реєстрах, доступ до яких визначено цим Законом, та/або у разі, якщо відповідні документи не були подані заявником, крім випадків, коли державна реєстрація прав здійснюється у зв’язку із вчиненням нотаріальної дії та такі документи були надані у зв’язку з вчиненням такої дії.</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b/>
                <w:bCs/>
                <w:sz w:val="24"/>
                <w:szCs w:val="24"/>
              </w:rPr>
              <w:t>Органи державної влади, підприємства, установи та організації зобов’язані не пізніше наступного робочого дня, з дня отримання відповідного запиту державного реєстратора, безоплатно надати запитувану інформацію в паперовій та (за можливості) в електронній формі. Особи, винні у порушені строку надання інформації на запит державного реєстратора, несуть адміністративну відповідальність;</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10) здійснює інші повноваження, передбачені цим Законом.</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b/>
                <w:bCs/>
                <w:sz w:val="24"/>
                <w:szCs w:val="24"/>
              </w:rPr>
              <w:t xml:space="preserve">3-1. Державний реєстратор у разі виявлення ним фактів використання його ідентифікаторів доступу до Державного реєстру прав іншими особами зобов'язаний невідкладно повідомити про такі факти Міністерство юстиції України, а також про усі відомі йому рішення (дії) в Державному реєстрі </w:t>
            </w:r>
            <w:r>
              <w:rPr>
                <w:rFonts w:ascii="Times New Roman" w:hAnsi="Times New Roman"/>
                <w:b/>
                <w:bCs/>
                <w:sz w:val="24"/>
                <w:szCs w:val="24"/>
              </w:rPr>
              <w:lastRenderedPageBreak/>
              <w:t xml:space="preserve">прав, прийняті (виконані) з неправомірним використанням таких ідентифікаторів. </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rPr>
            </w:pPr>
            <w:r>
              <w:rPr>
                <w:rFonts w:ascii="Times New Roman" w:hAnsi="Times New Roman"/>
                <w:b/>
                <w:bCs/>
                <w:sz w:val="24"/>
                <w:szCs w:val="24"/>
              </w:rPr>
              <w:t xml:space="preserve">Розгляд такого повідомлення здійснюється Міністерством юстиції України у порядку, передбаченому статтею </w:t>
            </w:r>
            <w:r>
              <w:rPr>
                <w:rFonts w:ascii="Times New Roman" w:hAnsi="Times New Roman"/>
                <w:b/>
                <w:bCs/>
                <w:sz w:val="24"/>
                <w:szCs w:val="24"/>
                <w:lang w:val="ru-RU"/>
              </w:rPr>
              <w:t xml:space="preserve">37 </w:t>
            </w:r>
            <w:r>
              <w:rPr>
                <w:rFonts w:ascii="Times New Roman" w:hAnsi="Times New Roman"/>
                <w:b/>
                <w:bCs/>
                <w:sz w:val="24"/>
                <w:szCs w:val="24"/>
              </w:rPr>
              <w:t>цього Закону.</w:t>
            </w: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r>
      <w:tr w:rsidR="00C44DA0">
        <w:trPr>
          <w:trHeight w:val="6941"/>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lang w:val="ru-RU"/>
              </w:rPr>
              <w:lastRenderedPageBreak/>
              <w:t xml:space="preserve">Стаття </w:t>
            </w:r>
            <w:r>
              <w:rPr>
                <w:rFonts w:ascii="Times New Roman" w:hAnsi="Times New Roman"/>
                <w:sz w:val="24"/>
                <w:szCs w:val="24"/>
              </w:rPr>
              <w:t>12.</w:t>
            </w:r>
            <w:r>
              <w:rPr>
                <w:rFonts w:ascii="Times New Roman" w:hAnsi="Times New Roman"/>
                <w:sz w:val="24"/>
                <w:szCs w:val="24"/>
                <w:shd w:val="clear" w:color="auto" w:fill="FFFFFF"/>
              </w:rPr>
              <w:t> Державний реєстр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5. Відомості про речові права, обтяження речових прав, внесені до Державного реєстру прав, вважаються достовірними і можуть бути використані у спорі з третьою особою до моменту державної реєстрації припинення таких прав, обтяжень у порядку, передбаченому цим Законом.</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rPr>
              <w:t>Зміни характеристик об’єкта нерухомого майна, розташованого на земельній ділянці, вносяться під час проведення державної реєстрації права власності на такий об’єкт у результаті вчинення дій, спрямованих на набуття, зміну або припинення речових прав.</w:t>
            </w: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lang w:val="ru-RU"/>
              </w:rPr>
              <w:t xml:space="preserve">Стаття </w:t>
            </w:r>
            <w:r>
              <w:rPr>
                <w:rFonts w:ascii="Times New Roman" w:hAnsi="Times New Roman"/>
                <w:sz w:val="24"/>
                <w:szCs w:val="24"/>
              </w:rPr>
              <w:t>12.</w:t>
            </w:r>
            <w:r>
              <w:rPr>
                <w:rFonts w:ascii="Times New Roman" w:hAnsi="Times New Roman"/>
                <w:sz w:val="24"/>
                <w:szCs w:val="24"/>
                <w:shd w:val="clear" w:color="auto" w:fill="FFFFFF"/>
              </w:rPr>
              <w:t> Державний реєстр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5. Відомості про речові права, обтяження речових прав, внесені до Державного реєстру прав, вважаються достовірними і можуть бути використані у спорі з третьою особою до моменту державної реєстрації припинення таких прав, обтяжень у порядку, передбаченому цим Законом.</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rPr>
            </w:pPr>
            <w:r>
              <w:rPr>
                <w:rFonts w:ascii="Times New Roman" w:hAnsi="Times New Roman"/>
                <w:sz w:val="24"/>
                <w:szCs w:val="24"/>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Характеристики об’єкта нерухомого майна, розташованого на земельній ділянці (склад, фактична площа, об’єм, технічний стан),</w:t>
            </w:r>
            <w:r>
              <w:rPr>
                <w:b/>
                <w:bCs/>
                <w:shd w:val="clear" w:color="auto" w:fill="FFFFFF"/>
              </w:rPr>
              <w:t xml:space="preserve"> </w:t>
            </w:r>
            <w:r>
              <w:rPr>
                <w:rFonts w:ascii="Times New Roman" w:hAnsi="Times New Roman"/>
                <w:b/>
                <w:bCs/>
                <w:sz w:val="24"/>
                <w:szCs w:val="24"/>
                <w:shd w:val="clear" w:color="auto" w:fill="FFFFFF"/>
              </w:rPr>
              <w:t>оновлюються під час проведення реєстраційних дій чи отримання інформації з Державного реєстру прав в режимі реального часу в порядку інформаційної взаємодії з Єдиною державною електронною системою у сфері будівництва (у разі наявності у Єдиній державній електронній системі у сфері будівництва відомостей про такий об’єкт). У разі коли під час отримання інформації з Державного реєстру прав у Єдиній державній електронній системі у сфері будівництва відсутні відомості про об’єкт нерухомого майна, розташованого на земельній ділянці, в інформації з Державного реєстру прав відображаються характеристики такого об’єкта, наявні в цьому реєстрі.</w:t>
            </w: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r>
      <w:tr w:rsidR="00C44DA0">
        <w:trPr>
          <w:trHeight w:val="42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lastRenderedPageBreak/>
              <w:t xml:space="preserve">Стаття </w:t>
            </w:r>
            <w:r>
              <w:rPr>
                <w:rFonts w:ascii="Times New Roman" w:hAnsi="Times New Roman"/>
                <w:sz w:val="24"/>
                <w:szCs w:val="24"/>
                <w:shd w:val="clear" w:color="auto" w:fill="FFFFFF"/>
              </w:rPr>
              <w:t>13. Структура Державного реєстру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2. На кожний об’єкт нерухомого майна під час проведення державної реєстрації права власності на нього вперше у Державному реєстрі прав відкривається новий розділ та формується реєстраційна справа, присвоюється реєстраційний номер об’єкту нерухомого майна.</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13. Структура Державного реєстру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sz w:val="24"/>
                <w:szCs w:val="24"/>
                <w:shd w:val="clear" w:color="auto" w:fill="FFFFFF"/>
              </w:rPr>
              <w:t xml:space="preserve">2. На кожний об’єкт нерухомого майна під час проведення державної реєстрації права власності на нього вперше у Державному реєстрі прав відкривається новий розділ та формується реєстраційна справа, присвоюється реєстраційний номер об’єкту нерухомого майна. </w:t>
            </w:r>
            <w:r>
              <w:rPr>
                <w:rFonts w:ascii="Times New Roman" w:hAnsi="Times New Roman"/>
                <w:b/>
                <w:bCs/>
                <w:sz w:val="24"/>
                <w:szCs w:val="24"/>
                <w:shd w:val="clear" w:color="auto" w:fill="FFFFFF"/>
              </w:rPr>
              <w:t>Розділ Державного реєстру прав щодо земельної ділянки відкривається виключно за наявності відомостей про таку ділянку у Державному земельному кадастрі, а щодо новоствореного об’єкта нерухомого майна, розташованого на земельній ділянці, за наявності відомостей про такий об’єкт у Єдиній державній електронній системі у сфері будівництва.</w:t>
            </w: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r>
      <w:tr w:rsidR="00C44DA0">
        <w:trPr>
          <w:trHeight w:val="3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C44DA0"/>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C44DA0"/>
        </w:tc>
      </w:tr>
      <w:tr w:rsidR="00C44DA0">
        <w:trPr>
          <w:trHeight w:val="87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lastRenderedPageBreak/>
              <w:t xml:space="preserve">Стаття </w:t>
            </w:r>
            <w:r>
              <w:rPr>
                <w:rFonts w:ascii="Times New Roman" w:hAnsi="Times New Roman"/>
                <w:sz w:val="24"/>
                <w:szCs w:val="24"/>
                <w:shd w:val="clear" w:color="auto" w:fill="FFFFFF"/>
              </w:rPr>
              <w:t>18. Проведення державної реєстрації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3. У випадках, передбачених законодавством України, державна реєстрація прав проводиться після технічної інвентаризації об’єкта нерухомого майна, речові права на який підлягають державній реєстрації.</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4. Державна реєстрація прав на земельну ділянку проводиться виключно за наявності в Державному земельному кадастрі відомостей про зареєстровану земельну ділянку.</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Для проведення державної реєстрації права власності та інших речових прав на земельні ділянки, що здійснюється з відкриттям розділу в Державному реєстрі прав, державний реєстратор обов’язково використовує відомості з Державного земельного кадастру про наявність/відсутність зареєстрованих речових прав щодо відповідної земельної ділянки до </w:t>
            </w:r>
            <w:r w:rsidRPr="00123C60">
              <w:rPr>
                <w:rFonts w:ascii="Times New Roman" w:hAnsi="Times New Roman"/>
                <w:sz w:val="24"/>
                <w:szCs w:val="24"/>
                <w:shd w:val="clear" w:color="auto" w:fill="FFFFFF"/>
              </w:rPr>
              <w:t xml:space="preserve">1 </w:t>
            </w:r>
            <w:r>
              <w:rPr>
                <w:rFonts w:ascii="Times New Roman" w:hAnsi="Times New Roman"/>
                <w:sz w:val="24"/>
                <w:szCs w:val="24"/>
                <w:shd w:val="clear" w:color="auto" w:fill="FFFFFF"/>
              </w:rPr>
              <w:t xml:space="preserve">січня 2013 </w:t>
            </w:r>
            <w:r w:rsidRPr="00123C60">
              <w:rPr>
                <w:rFonts w:ascii="Times New Roman" w:hAnsi="Times New Roman"/>
                <w:sz w:val="24"/>
                <w:szCs w:val="24"/>
                <w:shd w:val="clear" w:color="auto" w:fill="FFFFFF"/>
              </w:rPr>
              <w:t>року</w:t>
            </w: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9. Заява про державну реєстрацію прав подається окремо щодо кожного об’єкта нерухомого майна.</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У разі якщо на житловий будинок, будівлю, споруду або об’єкт незавершеного будівництва, або земельну ділянку, на якій вони розташовані, не відкрито розділ у Державному реєстрі прав, для проведення державної реєстрації права власності подаються дві заяви.</w:t>
            </w:r>
          </w:p>
          <w:p w:rsidR="00C44DA0" w:rsidRDefault="00F55475">
            <w:pPr>
              <w:pStyle w:val="a6"/>
              <w:shd w:val="clear" w:color="auto" w:fill="FFFFFF"/>
              <w:spacing w:after="0" w:line="240" w:lineRule="auto"/>
              <w:ind w:firstLine="170"/>
              <w:jc w:val="both"/>
            </w:pPr>
            <w:r>
              <w:rPr>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t xml:space="preserve">Стаття </w:t>
            </w:r>
            <w:r>
              <w:rPr>
                <w:rFonts w:ascii="Times New Roman" w:hAnsi="Times New Roman"/>
                <w:sz w:val="24"/>
                <w:szCs w:val="24"/>
                <w:shd w:val="clear" w:color="auto" w:fill="FFFFFF"/>
              </w:rPr>
              <w:t>18. Проведення державної реєстрації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lang w:val="ru-RU"/>
              </w:rPr>
              <w:t>виключено</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4. Державна реєстрація прав на земельну ділянку проводиться виключно за наявності в Державному земельному кадастрі відомостей про зареєстровану земельну ділянку</w:t>
            </w:r>
            <w:r>
              <w:rPr>
                <w:rFonts w:ascii="Times New Roman" w:hAnsi="Times New Roman"/>
                <w:b/>
                <w:bCs/>
                <w:sz w:val="24"/>
                <w:szCs w:val="24"/>
                <w:shd w:val="clear" w:color="auto" w:fill="FFFFFF"/>
              </w:rPr>
              <w:t>, а щодо</w:t>
            </w:r>
            <w:r>
              <w:rPr>
                <w:rFonts w:ascii="Times New Roman" w:hAnsi="Times New Roman"/>
                <w:sz w:val="24"/>
                <w:szCs w:val="24"/>
                <w:shd w:val="clear" w:color="auto" w:fill="FFFFFF"/>
              </w:rPr>
              <w:t xml:space="preserve"> </w:t>
            </w:r>
            <w:r>
              <w:rPr>
                <w:rFonts w:ascii="Times New Roman" w:hAnsi="Times New Roman"/>
                <w:b/>
                <w:bCs/>
                <w:sz w:val="24"/>
                <w:szCs w:val="24"/>
                <w:shd w:val="clear" w:color="auto" w:fill="FFFFFF"/>
              </w:rPr>
              <w:t>новоствореного об’єкта нерухомого майна, розташованого на земельній ділянці, за наявності в Єдиній державній електронній системі у сфері будівництва відомостей про такий об’єкт</w:t>
            </w: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Для проведення державної реєстрації права власності та інших речових прав на земельні ділянки, що здійснюється з відкриттям розділу в Державному реєстрі прав, державний реєстратор обов’язково використовує відомості з Державного земельного кадастру про наявність/відсутність зареєстрованих речових прав щодо відповідної земельної ділянки до </w:t>
            </w:r>
            <w:r w:rsidRPr="00123C60">
              <w:rPr>
                <w:rFonts w:ascii="Times New Roman" w:hAnsi="Times New Roman"/>
                <w:sz w:val="24"/>
                <w:szCs w:val="24"/>
                <w:shd w:val="clear" w:color="auto" w:fill="FFFFFF"/>
              </w:rPr>
              <w:t xml:space="preserve">1 </w:t>
            </w:r>
            <w:r>
              <w:rPr>
                <w:rFonts w:ascii="Times New Roman" w:hAnsi="Times New Roman"/>
                <w:sz w:val="24"/>
                <w:szCs w:val="24"/>
                <w:shd w:val="clear" w:color="auto" w:fill="FFFFFF"/>
              </w:rPr>
              <w:t xml:space="preserve">січня 2013 </w:t>
            </w:r>
            <w:r w:rsidRPr="00123C60">
              <w:rPr>
                <w:rFonts w:ascii="Times New Roman" w:hAnsi="Times New Roman"/>
                <w:sz w:val="24"/>
                <w:szCs w:val="24"/>
                <w:shd w:val="clear" w:color="auto" w:fill="FFFFFF"/>
              </w:rPr>
              <w:t>року</w:t>
            </w: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9. Заява про державну реєстрацію прав подається окремо щодо кожного об’єкта нерухомого майна.</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lang w:val="ru-RU"/>
              </w:rPr>
              <w:t>виключено</w:t>
            </w: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pPr>
            <w:r>
              <w:rPr>
                <w:rFonts w:ascii="Times New Roman" w:hAnsi="Times New Roman"/>
                <w:sz w:val="24"/>
                <w:szCs w:val="24"/>
              </w:rPr>
              <w:t>…</w:t>
            </w:r>
          </w:p>
        </w:tc>
      </w:tr>
      <w:tr w:rsidR="00C44DA0">
        <w:trPr>
          <w:trHeight w:val="30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ru-RU"/>
              </w:rPr>
              <w:lastRenderedPageBreak/>
              <w:t xml:space="preserve">Стаття </w:t>
            </w:r>
            <w:r>
              <w:rPr>
                <w:rFonts w:ascii="Times New Roman" w:hAnsi="Times New Roman"/>
                <w:sz w:val="24"/>
                <w:szCs w:val="24"/>
                <w:shd w:val="clear" w:color="auto" w:fill="FFFFFF"/>
              </w:rPr>
              <w:t>19. Строки проведення реєстраційних дій та надання інформації з Державного реєстру прав</w:t>
            </w:r>
          </w:p>
          <w:p w:rsidR="00C44DA0" w:rsidRDefault="00F55475">
            <w:pPr>
              <w:pStyle w:val="a6"/>
              <w:shd w:val="clear" w:color="auto" w:fill="FFFFFF"/>
              <w:spacing w:after="0" w:line="240" w:lineRule="auto"/>
              <w:ind w:firstLine="17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1. Реєстраційні дії здійснюються в день реєстрації відповідної заяви в Державному реєстрі прав, крім випадків, передбачених цією статтею.</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2. Державна реєстрація права власності та інших речових прав проводиться у строк, що не перевищує п’яти робочих днів з дня реєстрації відповідної заяви в Державному реєстрі прав</w:t>
            </w:r>
            <w:r>
              <w:rPr>
                <w:rFonts w:ascii="Times New Roman" w:hAnsi="Times New Roman"/>
                <w:b/>
                <w:bCs/>
                <w:sz w:val="24"/>
                <w:szCs w:val="24"/>
                <w:shd w:val="clear" w:color="auto" w:fill="FFFFFF"/>
              </w:rPr>
              <w:t xml:space="preserve">, крім випадку, </w:t>
            </w:r>
            <w:r w:rsidRPr="00123C60">
              <w:rPr>
                <w:rFonts w:ascii="Times New Roman" w:hAnsi="Times New Roman"/>
                <w:b/>
                <w:bCs/>
                <w:sz w:val="24"/>
                <w:szCs w:val="24"/>
                <w:shd w:val="clear" w:color="auto" w:fill="FFFFFF"/>
              </w:rPr>
              <w:t>передбаченого</w:t>
            </w:r>
            <w:r>
              <w:rPr>
                <w:rFonts w:ascii="Times New Roman" w:hAnsi="Times New Roman"/>
                <w:b/>
                <w:bCs/>
                <w:sz w:val="24"/>
                <w:szCs w:val="24"/>
                <w:shd w:val="clear" w:color="auto" w:fill="FFFFFF"/>
                <w:lang w:val="ru-RU"/>
              </w:rPr>
              <w:t> </w:t>
            </w:r>
            <w:hyperlink r:id="rId9" w:anchor="n764" w:history="1">
              <w:r w:rsidRPr="00123C60">
                <w:rPr>
                  <w:rStyle w:val="Hyperlink0"/>
                  <w:rFonts w:eastAsia="Arial Unicode MS"/>
                  <w:sz w:val="24"/>
                  <w:szCs w:val="24"/>
                  <w:shd w:val="clear" w:color="auto" w:fill="FFFFFF"/>
                </w:rPr>
                <w:t xml:space="preserve">статтею </w:t>
              </w:r>
              <w:r>
                <w:rPr>
                  <w:rStyle w:val="Hyperlink0"/>
                  <w:rFonts w:eastAsia="Arial Unicode MS"/>
                  <w:sz w:val="24"/>
                  <w:szCs w:val="24"/>
                  <w:shd w:val="clear" w:color="auto" w:fill="FFFFFF"/>
                </w:rPr>
                <w:t>31</w:t>
              </w:r>
            </w:hyperlink>
            <w:r>
              <w:rPr>
                <w:rStyle w:val="Hyperlink0"/>
                <w:rFonts w:eastAsia="Arial Unicode MS"/>
                <w:sz w:val="24"/>
                <w:szCs w:val="24"/>
                <w:shd w:val="clear" w:color="auto" w:fill="FFFFFF"/>
              </w:rPr>
              <w:t>-2 цього Закону</w:t>
            </w:r>
            <w:r>
              <w:rPr>
                <w:rStyle w:val="a7"/>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lang w:val="ru-RU"/>
              </w:rPr>
              <w:t xml:space="preserve">Стаття </w:t>
            </w:r>
            <w:r>
              <w:rPr>
                <w:rStyle w:val="a7"/>
                <w:rFonts w:ascii="Times New Roman" w:hAnsi="Times New Roman"/>
                <w:sz w:val="24"/>
                <w:szCs w:val="24"/>
                <w:shd w:val="clear" w:color="auto" w:fill="FFFFFF"/>
              </w:rPr>
              <w:t>19. Строки проведення реєстраційних дій та надання інформації з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 xml:space="preserve">1. Реєстраційні дії здійснюються в день реєстрації відповідної заяви в Державному реєстрі прав, крім випадків, передбачених цією статтею </w:t>
            </w:r>
            <w:r>
              <w:rPr>
                <w:rStyle w:val="Hyperlink0"/>
                <w:rFonts w:eastAsia="Arial Unicode MS"/>
                <w:sz w:val="24"/>
                <w:szCs w:val="24"/>
                <w:shd w:val="clear" w:color="auto" w:fill="FFFFFF"/>
              </w:rPr>
              <w:t xml:space="preserve">та </w:t>
            </w:r>
            <w:hyperlink r:id="rId10" w:anchor="n764" w:history="1">
              <w:r w:rsidRPr="00123C60">
                <w:rPr>
                  <w:rStyle w:val="Hyperlink0"/>
                  <w:rFonts w:eastAsia="Arial Unicode MS"/>
                  <w:sz w:val="24"/>
                  <w:szCs w:val="24"/>
                  <w:shd w:val="clear" w:color="auto" w:fill="FFFFFF"/>
                </w:rPr>
                <w:t xml:space="preserve">статтею </w:t>
              </w:r>
              <w:r>
                <w:rPr>
                  <w:rStyle w:val="Hyperlink0"/>
                  <w:rFonts w:eastAsia="Arial Unicode MS"/>
                  <w:sz w:val="24"/>
                  <w:szCs w:val="24"/>
                  <w:shd w:val="clear" w:color="auto" w:fill="FFFFFF"/>
                </w:rPr>
                <w:t>31</w:t>
              </w:r>
            </w:hyperlink>
            <w:r>
              <w:rPr>
                <w:rStyle w:val="Hyperlink0"/>
                <w:rFonts w:eastAsia="Arial Unicode MS"/>
                <w:sz w:val="24"/>
                <w:szCs w:val="24"/>
                <w:shd w:val="clear" w:color="auto" w:fill="FFFFFF"/>
              </w:rPr>
              <w:t>-2 цього Закону</w:t>
            </w:r>
            <w:r>
              <w:rPr>
                <w:rStyle w:val="a7"/>
                <w:rFonts w:ascii="Times New Roman" w:hAnsi="Times New Roman"/>
                <w:sz w:val="24"/>
                <w:szCs w:val="24"/>
                <w:shd w:val="clear" w:color="auto" w:fill="FFFFFF"/>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2. Державна реєстрація права власності та інших речових прав проводиться у строк, що не перевищує п’яти робочих днів з дня реєстрації відповідної заяви в Державному реєстрі прав.</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shd w:val="clear" w:color="auto" w:fill="FFFFFF"/>
              </w:rPr>
              <w:t>…</w:t>
            </w:r>
          </w:p>
        </w:tc>
      </w:tr>
      <w:tr w:rsidR="00C44DA0">
        <w:trPr>
          <w:trHeight w:val="54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t xml:space="preserve">Стаття </w:t>
            </w:r>
            <w:r>
              <w:rPr>
                <w:rStyle w:val="a7"/>
                <w:rFonts w:ascii="Times New Roman" w:hAnsi="Times New Roman"/>
                <w:sz w:val="24"/>
                <w:szCs w:val="24"/>
              </w:rPr>
              <w:t>20. Подання документів за заявами у сфері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1. Заява на проведення реєстраційних дій та оригінали документів, необхідних для проведення таких дій, подаються заявником у паперовій або електронній формі у випадках, передбачених законодавством.</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Для цілей проведення реєстраційних дій документом, що підтверджує повноваження діяти від імені іншої особи, є документ, що підтверджує повноваження законного представника особи, нотаріально посвідчена довіреність або відомості з Єдиного державного реєстру юридичних осіб, фізичних осіб </w:t>
            </w:r>
            <w:r w:rsidRPr="00123C60">
              <w:rPr>
                <w:rStyle w:val="a7"/>
                <w:rFonts w:ascii="Times New Roman" w:hAnsi="Times New Roman"/>
                <w:sz w:val="24"/>
                <w:szCs w:val="24"/>
              </w:rPr>
              <w:t xml:space="preserve">- </w:t>
            </w:r>
            <w:r>
              <w:rPr>
                <w:rStyle w:val="a7"/>
                <w:rFonts w:ascii="Times New Roman" w:hAnsi="Times New Roman"/>
                <w:sz w:val="24"/>
                <w:szCs w:val="24"/>
              </w:rPr>
              <w:t>підприємців та громадських формувань про особу, яка уповноважена діяти від імені юридичної особи.</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t xml:space="preserve">Стаття </w:t>
            </w:r>
            <w:r>
              <w:rPr>
                <w:rStyle w:val="a7"/>
                <w:rFonts w:ascii="Times New Roman" w:hAnsi="Times New Roman"/>
                <w:sz w:val="24"/>
                <w:szCs w:val="24"/>
              </w:rPr>
              <w:t>20. Подання документів за заявами у сфері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1. Заява на проведення реєстраційних дій та оригінали документів, необхідних для проведення таких дій, подаються заявником у паперовій або електронній формі у випадках, передбачених законодавством.</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sz w:val="24"/>
                <w:szCs w:val="24"/>
              </w:rPr>
              <w:t>Для цілей проведення реєстраційних дій документом, що підтверджує повноваження діяти від імені іншої особи, є документ, що підтверджує повноваження законного представника</w:t>
            </w:r>
            <w:r>
              <w:rPr>
                <w:rStyle w:val="a7"/>
                <w:rFonts w:ascii="Times New Roman" w:hAnsi="Times New Roman"/>
                <w:b/>
                <w:bCs/>
                <w:sz w:val="24"/>
                <w:szCs w:val="24"/>
              </w:rPr>
              <w:t xml:space="preserve"> </w:t>
            </w:r>
            <w:r>
              <w:rPr>
                <w:rStyle w:val="a7"/>
                <w:rFonts w:ascii="Times New Roman" w:hAnsi="Times New Roman"/>
                <w:sz w:val="24"/>
                <w:szCs w:val="24"/>
              </w:rPr>
              <w:t xml:space="preserve">особи, нотаріально посвідчена довіреність </w:t>
            </w:r>
            <w:r>
              <w:rPr>
                <w:rStyle w:val="a7"/>
                <w:rFonts w:ascii="Times New Roman" w:hAnsi="Times New Roman"/>
                <w:b/>
                <w:bCs/>
                <w:sz w:val="24"/>
                <w:szCs w:val="24"/>
                <w:shd w:val="clear" w:color="auto" w:fill="FFFFFF"/>
              </w:rPr>
              <w:t xml:space="preserve">(крім проведення реєстраційних дій за заявою уповноваженої особи </w:t>
            </w:r>
            <w:r>
              <w:rPr>
                <w:rStyle w:val="a7"/>
                <w:rFonts w:ascii="Times New Roman" w:hAnsi="Times New Roman"/>
                <w:b/>
                <w:bCs/>
                <w:sz w:val="24"/>
                <w:szCs w:val="24"/>
              </w:rPr>
              <w:t>державного органу, органу місцевого самоврядування),</w:t>
            </w:r>
            <w:r>
              <w:rPr>
                <w:rStyle w:val="a7"/>
                <w:rFonts w:ascii="Times New Roman" w:hAnsi="Times New Roman"/>
                <w:b/>
                <w:bCs/>
                <w:sz w:val="24"/>
                <w:szCs w:val="24"/>
                <w:shd w:val="clear" w:color="auto" w:fill="FFFFFF"/>
              </w:rPr>
              <w:t xml:space="preserve"> довіреність, видана  відповідно до законодавства іноземної держави,</w:t>
            </w:r>
            <w:r>
              <w:rPr>
                <w:rStyle w:val="a7"/>
                <w:rFonts w:ascii="Times New Roman" w:hAnsi="Times New Roman"/>
                <w:sz w:val="24"/>
                <w:szCs w:val="24"/>
              </w:rPr>
              <w:t xml:space="preserve"> або відомості з Єдиного державного реєстру юридичних осіб, фізичних осіб </w:t>
            </w:r>
            <w:r w:rsidRPr="00123C60">
              <w:rPr>
                <w:rStyle w:val="a7"/>
                <w:rFonts w:ascii="Times New Roman" w:hAnsi="Times New Roman"/>
                <w:sz w:val="24"/>
                <w:szCs w:val="24"/>
              </w:rPr>
              <w:t xml:space="preserve">- </w:t>
            </w:r>
            <w:r>
              <w:rPr>
                <w:rStyle w:val="a7"/>
                <w:rFonts w:ascii="Times New Roman" w:hAnsi="Times New Roman"/>
                <w:sz w:val="24"/>
                <w:szCs w:val="24"/>
              </w:rPr>
              <w:t>підприємців та громадських формувань про особу, яка уповноважена діяти від імені юридичної особи.</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24. Відмова в державній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1. Підстави для відмови в державній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6) наявні зареєстровані обтяження речових прав на нерухоме майно;</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4. Відмова в державній реєстрації прав з підстави, зазначеної у пункті 6 частини першої цієї статті, не застосовується у разі:</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1) державної реєстрації речових прав на нерухоме майно на підставі судового рішення щодо набуття, зміни або припинення права власності та інших речових прав на нерухоме майно;</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2) державної реєстрації права власності на нерухоме майно з відкриттям розділу в Державному реєстрі прав за особою, щодо якої або щодо майна якої наявні обтяження у спеціальному розділі Державного реєстру прав, чи в Єдиному реєстрі заборон відчуження об’єктів нерухомого майна, що є невід’ємною архівною складовою частиною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3) державної реєстрації права власності на нерухоме майно, що набувається у результаті його примусової реалізації відповідно до закону;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4) державної реєстрації інших обтяжень речових прав на нерухоме майно (крім іпотеки</w:t>
            </w:r>
            <w:r>
              <w:rPr>
                <w:rStyle w:val="a7"/>
                <w:rFonts w:ascii="Times New Roman" w:hAnsi="Times New Roman"/>
                <w:b/>
                <w:bCs/>
                <w:sz w:val="24"/>
                <w:szCs w:val="24"/>
                <w:lang w:val="it-IT"/>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 xml:space="preserve">5) державної реєстрації речових прав на нерухоме майно за наявності згоди іпотекодержателя або контролюючого органу на відчуження або передачу на іншому речовому праві такого майна </w:t>
            </w:r>
            <w:r>
              <w:rPr>
                <w:rStyle w:val="a7"/>
                <w:rFonts w:ascii="Times New Roman" w:hAnsi="Times New Roman"/>
                <w:b/>
                <w:bCs/>
                <w:sz w:val="24"/>
                <w:szCs w:val="24"/>
                <w:lang w:val="ru-RU"/>
              </w:rPr>
              <w:t xml:space="preserve">- </w:t>
            </w:r>
            <w:r>
              <w:rPr>
                <w:rStyle w:val="a7"/>
                <w:rFonts w:ascii="Times New Roman" w:hAnsi="Times New Roman"/>
                <w:b/>
                <w:bCs/>
                <w:sz w:val="24"/>
                <w:szCs w:val="24"/>
              </w:rPr>
              <w:t>у разі якщо обтяженням є заборона відчуження нерухомого майна, що виникла на підставі договору, або податкова застава;</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lastRenderedPageBreak/>
              <w:t>6) державної реєстрації права власності на нерухоме майно на підставі свідоцтва про право на спадщину;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 xml:space="preserve">7) державної реєстрації права власності на нерухоме майно іпотекодержателем </w:t>
            </w:r>
            <w:r>
              <w:rPr>
                <w:rStyle w:val="a7"/>
                <w:rFonts w:ascii="Times New Roman" w:hAnsi="Times New Roman"/>
                <w:b/>
                <w:bCs/>
                <w:sz w:val="24"/>
                <w:szCs w:val="24"/>
                <w:lang w:val="ru-RU"/>
              </w:rPr>
              <w:t xml:space="preserve">- </w:t>
            </w:r>
            <w:r>
              <w:rPr>
                <w:rStyle w:val="a7"/>
                <w:rFonts w:ascii="Times New Roman" w:hAnsi="Times New Roman"/>
                <w:b/>
                <w:bCs/>
                <w:sz w:val="24"/>
                <w:szCs w:val="24"/>
              </w:rPr>
              <w:t xml:space="preserve">фінансовою установою в порядку, </w:t>
            </w:r>
            <w:r>
              <w:rPr>
                <w:rStyle w:val="a7"/>
                <w:rFonts w:ascii="Times New Roman" w:hAnsi="Times New Roman"/>
                <w:b/>
                <w:bCs/>
                <w:sz w:val="24"/>
                <w:szCs w:val="24"/>
                <w:lang w:val="ru-RU"/>
              </w:rPr>
              <w:t xml:space="preserve">передбаченому статтями </w:t>
            </w:r>
            <w:r>
              <w:rPr>
                <w:rStyle w:val="a7"/>
                <w:rFonts w:ascii="Times New Roman" w:hAnsi="Times New Roman"/>
                <w:b/>
                <w:bCs/>
                <w:sz w:val="24"/>
                <w:szCs w:val="24"/>
              </w:rPr>
              <w:t xml:space="preserve">33-38 Закону України </w:t>
            </w:r>
            <w:r>
              <w:rPr>
                <w:rStyle w:val="a7"/>
                <w:rFonts w:ascii="Times New Roman" w:hAnsi="Times New Roman"/>
                <w:b/>
                <w:bCs/>
                <w:sz w:val="24"/>
                <w:szCs w:val="24"/>
                <w:lang w:val="ru-RU"/>
              </w:rPr>
              <w:t>"</w:t>
            </w:r>
            <w:r>
              <w:rPr>
                <w:rStyle w:val="a7"/>
                <w:rFonts w:ascii="Times New Roman" w:hAnsi="Times New Roman"/>
                <w:b/>
                <w:bCs/>
                <w:sz w:val="24"/>
                <w:szCs w:val="24"/>
              </w:rPr>
              <w:t>Про іпотеку</w:t>
            </w:r>
            <w:r>
              <w:rPr>
                <w:rStyle w:val="a7"/>
                <w:rFonts w:ascii="Times New Roman" w:hAnsi="Times New Roman"/>
                <w:b/>
                <w:bCs/>
                <w:sz w:val="24"/>
                <w:szCs w:val="24"/>
                <w:lang w:val="ru-RU"/>
              </w:rPr>
              <w:t xml:space="preserve">". </w:t>
            </w:r>
            <w:r>
              <w:rPr>
                <w:rStyle w:val="a7"/>
                <w:rFonts w:ascii="Times New Roman" w:hAnsi="Times New Roman"/>
                <w:b/>
                <w:bCs/>
                <w:sz w:val="24"/>
                <w:szCs w:val="24"/>
              </w:rPr>
              <w:t>Наявність зареєстрованих після державної реєстрації іпотеки обтяжень, інших речових прав, у тому числі іпотеки, на передане в іпотеку майно не є підставою для відмови у державній реєстрації права власності за іпотекодержателем.</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shd w:val="clear" w:color="auto" w:fill="FFFFFF"/>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24. Відмова в державній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1. Підстави для відмови в державній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6) заяву про державну реєстрацію прав, пов’язаних з відчуженням або передачею на іншому речовому праві власником чи уповноваженою ним особою нерухомого майна, подано після державної реєстрації обтяжень, встановлених щодо цього майна, що унеможливлюють вчинення власником відповідного правочину (крім випадків, коли відповідно до закону вчинення правочинів щодо відчуження або передачі на іншому речовому праві нерухомого майна може здійснюватися за наявності згоди іпотекодержателя або контролюючого органу за наявності такої згоди</w:t>
            </w:r>
            <w:r>
              <w:rPr>
                <w:rStyle w:val="a7"/>
                <w:rFonts w:ascii="Times New Roman" w:hAnsi="Times New Roman"/>
                <w:b/>
                <w:bCs/>
                <w:sz w:val="24"/>
                <w:szCs w:val="24"/>
                <w:lang w:val="it-IT"/>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lang w:val="ru-RU"/>
              </w:rPr>
              <w:t>виключено</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r>
      <w:tr w:rsidR="00C44DA0" w:rsidRPr="00123C6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25. Зупинення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1. Проведення реєстраційних дій зупиняється на підставі судового рішення про заборону вчинення реєстраційних дій, що набрало законної сили, або на підставі заяви власника об’єкта нерухомого майна про заборону вчинення реєстраційних дій щодо власного об’єкта нерухомого майна.</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Судове рішення або заява власника об’єкта нерухомого майна про заборону вчинення реєстраційних дій реєструється у Державному реєстрі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3. Державний реєстратор приймає рішення про відновлення реєстраційних дій на підставі судового рішення про скасування судового рішення, що було підставою для прийняття рішення про зупинення проведення реєстраційних дій та/або судового рішення про скасування заборони вчинення реєстраційних дій, або на підставі заяви власника об’єкта нерухомого майна про відкликання власної заяви про заборону вчинення реєстраційних дій, зареєстрованих у Державному реєстрі прав.</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5. Повторне подання власником об’єкта нерухомого майна заяви про заборону вчинення реєстраційних дій щодо одного і того самого об’єкта нерухомого майна можливе через п’ять календарних днів з дня завершення строку, передбаченого абзацом другим частини третьої цієї статті, а в разі відкликання попередньої заяви </w:t>
            </w:r>
            <w:r>
              <w:rPr>
                <w:rStyle w:val="a7"/>
                <w:rFonts w:ascii="Times New Roman" w:hAnsi="Times New Roman"/>
                <w:sz w:val="24"/>
                <w:szCs w:val="24"/>
                <w:lang w:val="ru-RU"/>
              </w:rPr>
              <w:t xml:space="preserve">- </w:t>
            </w:r>
            <w:r>
              <w:rPr>
                <w:rStyle w:val="a7"/>
                <w:rFonts w:ascii="Times New Roman" w:hAnsi="Times New Roman"/>
                <w:sz w:val="24"/>
                <w:szCs w:val="24"/>
              </w:rPr>
              <w:t>через п’ять календарних днів з дня такого відкликання.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lastRenderedPageBreak/>
              <w:t xml:space="preserve">Повторне подання власником об’єкта нерухомого майна заяви про вчинення реєстраційних дій щодо одного і того самого об’єкта нерухомого майна, у разі якщо за попередньою заявою подано рішення суду про заборону вчинення реєстраційних дій, що набрало законної сили, можливе через п’ять календарних днів з дня реєстрації судового рішення про скасування судового рішення, що було підставою для прийняття рішення про зупинення проведення реєстраційних дій, відповідно до статті </w:t>
            </w:r>
            <w:r w:rsidRPr="00123C60">
              <w:rPr>
                <w:rStyle w:val="a7"/>
                <w:rFonts w:ascii="Times New Roman" w:hAnsi="Times New Roman"/>
                <w:sz w:val="24"/>
                <w:szCs w:val="24"/>
              </w:rPr>
              <w:t xml:space="preserve">31-1 </w:t>
            </w:r>
            <w:r>
              <w:rPr>
                <w:rStyle w:val="a7"/>
                <w:rFonts w:ascii="Times New Roman" w:hAnsi="Times New Roman"/>
                <w:sz w:val="24"/>
                <w:szCs w:val="24"/>
              </w:rPr>
              <w:t> цього Закону.</w:t>
            </w:r>
          </w:p>
          <w:p w:rsidR="00C44DA0" w:rsidRDefault="00F55475">
            <w:pPr>
              <w:pStyle w:val="a6"/>
              <w:shd w:val="clear" w:color="auto" w:fill="FFFFFF"/>
              <w:spacing w:after="0" w:line="240" w:lineRule="auto"/>
              <w:ind w:firstLine="170"/>
              <w:jc w:val="both"/>
            </w:pPr>
            <w:r>
              <w:rPr>
                <w:rStyle w:val="a7"/>
                <w:rFonts w:ascii="Times New Roman" w:hAnsi="Times New Roman"/>
                <w:b/>
                <w:bCs/>
                <w:sz w:val="24"/>
                <w:szCs w:val="24"/>
              </w:rPr>
              <w:t>відсутня</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25. Зупинення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1. Проведення реєстраційних дій зупиняється на підставі:</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1) судового рішення про заборону вчинення реєстраційних дій, що набрало законної сили;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2) рішення Міністерства юстиції України про заборону вчинення реєстраційних дій (</w:t>
            </w:r>
            <w:r>
              <w:rPr>
                <w:rStyle w:val="a7"/>
                <w:rFonts w:ascii="Times New Roman" w:hAnsi="Times New Roman"/>
                <w:b/>
                <w:bCs/>
                <w:sz w:val="24"/>
                <w:szCs w:val="24"/>
                <w:lang w:val="ru-RU"/>
              </w:rPr>
              <w:t>у випадку</w:t>
            </w:r>
            <w:r>
              <w:rPr>
                <w:rStyle w:val="a7"/>
                <w:rFonts w:ascii="Times New Roman" w:hAnsi="Times New Roman"/>
                <w:b/>
                <w:bCs/>
                <w:sz w:val="24"/>
                <w:szCs w:val="24"/>
              </w:rPr>
              <w:t xml:space="preserve">, передбаченому статтею </w:t>
            </w:r>
            <w:r>
              <w:rPr>
                <w:rStyle w:val="a7"/>
                <w:rFonts w:ascii="Times New Roman" w:hAnsi="Times New Roman"/>
                <w:b/>
                <w:bCs/>
                <w:sz w:val="24"/>
                <w:szCs w:val="24"/>
                <w:lang w:val="ru-RU"/>
              </w:rPr>
              <w:t xml:space="preserve">37 </w:t>
            </w:r>
            <w:r>
              <w:rPr>
                <w:rStyle w:val="a7"/>
                <w:rFonts w:ascii="Times New Roman" w:hAnsi="Times New Roman"/>
                <w:b/>
                <w:bCs/>
                <w:sz w:val="24"/>
                <w:szCs w:val="24"/>
              </w:rPr>
              <w:t xml:space="preserve">цього Закону);  </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3) заяви власника об’єкта нерухомого майна про заборону вчинення реєстраційних дій щодо власного об’єкта нерухомого майна.</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Судове рішення</w:t>
            </w:r>
            <w:r>
              <w:rPr>
                <w:rStyle w:val="a7"/>
                <w:rFonts w:ascii="Times New Roman" w:hAnsi="Times New Roman"/>
                <w:b/>
                <w:bCs/>
                <w:sz w:val="24"/>
                <w:szCs w:val="24"/>
              </w:rPr>
              <w:t>, рішення Міністерства юстиції України</w:t>
            </w:r>
            <w:r>
              <w:rPr>
                <w:rStyle w:val="a7"/>
                <w:rFonts w:ascii="Times New Roman" w:hAnsi="Times New Roman"/>
                <w:sz w:val="24"/>
                <w:szCs w:val="24"/>
              </w:rPr>
              <w:t xml:space="preserve"> або заява власника об’єкта нерухомого майна про заборону вчинення реєстраційних дій реєструється у Державному реєстрі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3. Державний реєстратор приймає рішення про відновлення реєстраційних дій на підставі судового рішення про скасування судового рішення, що було підставою для прийняття рішення про зупинення проведення реєстраційних дій</w:t>
            </w:r>
            <w:r>
              <w:rPr>
                <w:rStyle w:val="a7"/>
                <w:rFonts w:ascii="Times New Roman" w:hAnsi="Times New Roman"/>
                <w:b/>
                <w:bCs/>
                <w:sz w:val="24"/>
                <w:szCs w:val="24"/>
              </w:rPr>
              <w:t xml:space="preserve">, рішення Міністерства юстиції України за результатом розгляду скарги відповідно до статті </w:t>
            </w:r>
            <w:r w:rsidRPr="00123C60">
              <w:rPr>
                <w:rStyle w:val="a7"/>
                <w:rFonts w:ascii="Times New Roman" w:hAnsi="Times New Roman"/>
                <w:b/>
                <w:bCs/>
                <w:sz w:val="24"/>
                <w:szCs w:val="24"/>
              </w:rPr>
              <w:t xml:space="preserve">37 </w:t>
            </w:r>
            <w:r>
              <w:rPr>
                <w:rStyle w:val="a7"/>
                <w:rFonts w:ascii="Times New Roman" w:hAnsi="Times New Roman"/>
                <w:b/>
                <w:bCs/>
                <w:sz w:val="24"/>
                <w:szCs w:val="24"/>
              </w:rPr>
              <w:t xml:space="preserve">цього Закону, під час розгляду якої було Міністерством юстиції було прийнято рішення про заборону вчинення реєстраційних дій, </w:t>
            </w:r>
            <w:r>
              <w:rPr>
                <w:rStyle w:val="a7"/>
                <w:rFonts w:ascii="Times New Roman" w:hAnsi="Times New Roman"/>
                <w:sz w:val="24"/>
                <w:szCs w:val="24"/>
              </w:rPr>
              <w:t>та/або судового рішення про скасування заборони вчинення реєстраційних дій, або на підставі заяви власника об’єкта нерухомого майна про відкликання власної заяви про заборону вчинення реєстраційних дій, зареєстрованих у Державному реєстрі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5. Повторне подання власником об’єкта нерухомого майна заяви про заборону вчинення реєстраційних дій щодо одного і того самого об’єкта нерухомого майна можливе через п’ять календарних днів з дня завершення строку, передбаченого абзацом другим частини третьої цієї статті, а в разі відкликання попередньої заяви </w:t>
            </w:r>
            <w:r>
              <w:rPr>
                <w:rStyle w:val="a7"/>
                <w:rFonts w:ascii="Times New Roman" w:hAnsi="Times New Roman"/>
                <w:sz w:val="24"/>
                <w:szCs w:val="24"/>
                <w:lang w:val="ru-RU"/>
              </w:rPr>
              <w:t xml:space="preserve">- </w:t>
            </w:r>
            <w:r>
              <w:rPr>
                <w:rStyle w:val="a7"/>
                <w:rFonts w:ascii="Times New Roman" w:hAnsi="Times New Roman"/>
                <w:sz w:val="24"/>
                <w:szCs w:val="24"/>
              </w:rPr>
              <w:t>через п’ять календарних днів з дня такого відкликання.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lastRenderedPageBreak/>
              <w:t xml:space="preserve">Повторне подання власником об’єкта нерухомого майна заяви про вчинення реєстраційних дій щодо одного і того самого об’єкта нерухомого майна, у разі якщо за попередньою заявою подано рішення суду про заборону вчинення реєстраційних дій, що набрало законної сили, можливе через п’ять календарних днів з дня реєстрації судового рішення про скасування судового рішення, що було підставою для прийняття рішення про зупинення проведення реєстраційних дій, відповідно до статті </w:t>
            </w:r>
            <w:r w:rsidRPr="00123C60">
              <w:rPr>
                <w:rStyle w:val="a7"/>
                <w:rFonts w:ascii="Times New Roman" w:hAnsi="Times New Roman"/>
                <w:sz w:val="24"/>
                <w:szCs w:val="24"/>
              </w:rPr>
              <w:t xml:space="preserve">31-1 </w:t>
            </w:r>
            <w:r>
              <w:rPr>
                <w:rStyle w:val="a7"/>
                <w:rFonts w:ascii="Times New Roman" w:hAnsi="Times New Roman"/>
                <w:sz w:val="24"/>
                <w:szCs w:val="24"/>
              </w:rPr>
              <w:t> цього Закону.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6. Заява власника об’єкта нерухомого майна про заборону вчинення реєстраційних дій не приймається у разі:</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 xml:space="preserve">1) </w:t>
            </w:r>
            <w:r>
              <w:rPr>
                <w:rStyle w:val="a7"/>
                <w:rFonts w:ascii="Times New Roman" w:hAnsi="Times New Roman"/>
                <w:b/>
                <w:bCs/>
                <w:sz w:val="24"/>
                <w:szCs w:val="24"/>
                <w:lang w:val="ru-RU"/>
              </w:rPr>
              <w:t>невстановлення особи заявника</w:t>
            </w:r>
            <w:r>
              <w:rPr>
                <w:rStyle w:val="a7"/>
                <w:rFonts w:ascii="Times New Roman" w:hAnsi="Times New Roman"/>
                <w:b/>
                <w:bCs/>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2) невстановлення належності об’єкта нерухомого майна заявнику на праві власності;</w:t>
            </w:r>
          </w:p>
          <w:p w:rsidR="00C44DA0" w:rsidRDefault="00F55475">
            <w:pPr>
              <w:pStyle w:val="a6"/>
              <w:shd w:val="clear" w:color="auto" w:fill="FFFFFF"/>
              <w:spacing w:after="0" w:line="240" w:lineRule="auto"/>
              <w:ind w:firstLine="170"/>
              <w:jc w:val="both"/>
            </w:pPr>
            <w:r>
              <w:rPr>
                <w:rStyle w:val="a7"/>
                <w:rFonts w:ascii="Times New Roman" w:hAnsi="Times New Roman"/>
                <w:b/>
                <w:bCs/>
                <w:sz w:val="24"/>
                <w:szCs w:val="24"/>
              </w:rPr>
              <w:t>3) якщо не сплинув п’ятиденний строк, передбачений частиною п’ятою цієї статті.</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26. Внесення відомостей до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У разі допущення технічної помилки (граматичної, арифметичної чи іншої помилки) під час внесення відомостей про речові права, обтяження речових прав до Державного реєстру прав державний реєстратор самостійно виправляє таку помилку, за умови що документи за результатом розгляду заяви заявнику не видавалися.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У разі якщо допущена технічна помилка, виявлена після отримання заявником документів за результатом розгляду заяви, </w:t>
            </w:r>
            <w:r>
              <w:rPr>
                <w:rStyle w:val="a7"/>
                <w:rFonts w:ascii="Times New Roman" w:hAnsi="Times New Roman"/>
                <w:i/>
                <w:iCs/>
                <w:sz w:val="24"/>
                <w:szCs w:val="24"/>
              </w:rPr>
              <w:t>така помилка виправляється</w:t>
            </w:r>
            <w:r>
              <w:rPr>
                <w:rStyle w:val="a7"/>
                <w:rFonts w:ascii="Times New Roman" w:hAnsi="Times New Roman"/>
                <w:sz w:val="24"/>
                <w:szCs w:val="24"/>
              </w:rPr>
              <w:t xml:space="preserve"> державним реєстратором виключно на підставі заяви особи, відомості про речові права, обтяження речових прав якої містять таку помилку, а також у випадку, передбаченому </w:t>
            </w:r>
            <w:r>
              <w:rPr>
                <w:rStyle w:val="a7"/>
                <w:rFonts w:ascii="Times New Roman" w:hAnsi="Times New Roman"/>
                <w:i/>
                <w:iCs/>
                <w:sz w:val="24"/>
                <w:szCs w:val="24"/>
              </w:rPr>
              <w:t>підпунктом «в» пункту 2 частини шостої</w:t>
            </w:r>
            <w:r>
              <w:rPr>
                <w:rStyle w:val="a7"/>
                <w:rFonts w:ascii="Times New Roman" w:hAnsi="Times New Roman"/>
                <w:sz w:val="24"/>
                <w:szCs w:val="24"/>
              </w:rPr>
              <w:t xml:space="preserve"> статті </w:t>
            </w:r>
            <w:r>
              <w:rPr>
                <w:rStyle w:val="a7"/>
                <w:rFonts w:ascii="Times New Roman" w:hAnsi="Times New Roman"/>
                <w:sz w:val="24"/>
                <w:szCs w:val="24"/>
                <w:lang w:val="ru-RU"/>
              </w:rPr>
              <w:t xml:space="preserve">37 </w:t>
            </w:r>
            <w:r>
              <w:rPr>
                <w:rStyle w:val="a7"/>
                <w:rFonts w:ascii="Times New Roman" w:hAnsi="Times New Roman"/>
                <w:sz w:val="24"/>
                <w:szCs w:val="24"/>
              </w:rPr>
              <w:t>цього Закону</w:t>
            </w:r>
            <w:r>
              <w:rPr>
                <w:rStyle w:val="a7"/>
                <w:rFonts w:ascii="Times New Roman" w:hAnsi="Times New Roman"/>
                <w:sz w:val="24"/>
                <w:szCs w:val="24"/>
                <w:lang w:val="ru-RU"/>
              </w:rPr>
              <w:t xml:space="preserve">, - </w:t>
            </w:r>
            <w:r>
              <w:rPr>
                <w:rStyle w:val="a7"/>
                <w:rFonts w:ascii="Times New Roman" w:hAnsi="Times New Roman"/>
                <w:sz w:val="24"/>
                <w:szCs w:val="24"/>
              </w:rPr>
              <w:t xml:space="preserve">посадовою особою Міністерства юстиції України </w:t>
            </w:r>
            <w:r>
              <w:rPr>
                <w:rStyle w:val="a7"/>
                <w:rFonts w:ascii="Times New Roman" w:hAnsi="Times New Roman"/>
                <w:i/>
                <w:iCs/>
                <w:sz w:val="24"/>
                <w:szCs w:val="24"/>
              </w:rPr>
              <w:t>чи його територіальних органів</w:t>
            </w:r>
            <w:r>
              <w:rPr>
                <w:rStyle w:val="a7"/>
                <w:rFonts w:ascii="Times New Roman" w:hAnsi="Times New Roman"/>
                <w:sz w:val="24"/>
                <w:szCs w:val="24"/>
              </w:rPr>
              <w:t>.</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У разі якщо </w:t>
            </w:r>
            <w:r>
              <w:rPr>
                <w:rStyle w:val="a7"/>
                <w:rFonts w:ascii="Times New Roman" w:hAnsi="Times New Roman"/>
                <w:i/>
                <w:iCs/>
                <w:sz w:val="24"/>
                <w:szCs w:val="24"/>
              </w:rPr>
              <w:t>допущена технічна помилка</w:t>
            </w:r>
            <w:r>
              <w:rPr>
                <w:rStyle w:val="a7"/>
                <w:rFonts w:ascii="Times New Roman" w:hAnsi="Times New Roman"/>
                <w:sz w:val="24"/>
                <w:szCs w:val="24"/>
              </w:rPr>
              <w:t xml:space="preserve"> впливає на права третіх осіб, така помилка виправляється державним реєстратором виключно на підставі судового рішення.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3. Відомості про речові права, обтяження речових прав, внесені до Державного реєстру прав, не підлягають скасуванню та/або вилученню.</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У разі скасування рішення державного реєстратора про державну реєстрацію прав на підставі судового рішення чи у випадку, передбаченому підпунктом «а» пункту 2 частини шостої статті </w:t>
            </w:r>
            <w:r w:rsidRPr="00123C60">
              <w:rPr>
                <w:rStyle w:val="a7"/>
                <w:rFonts w:ascii="Times New Roman" w:hAnsi="Times New Roman"/>
                <w:i/>
                <w:iCs/>
                <w:sz w:val="24"/>
                <w:szCs w:val="24"/>
              </w:rPr>
              <w:t xml:space="preserve">37 </w:t>
            </w:r>
            <w:r>
              <w:rPr>
                <w:rStyle w:val="a7"/>
                <w:rFonts w:ascii="Times New Roman" w:hAnsi="Times New Roman"/>
                <w:i/>
                <w:iCs/>
                <w:sz w:val="24"/>
                <w:szCs w:val="24"/>
              </w:rPr>
              <w:t xml:space="preserve">цього Закону, а також у разі визнання на підставі судового рішення недійсними чи скасування документів, на підставі яких проведено державну реєстрацію прав, скасування на підставі судового рішення державної реєстрації прав, державний реєстратор чи посадова </w:t>
            </w:r>
            <w:r>
              <w:rPr>
                <w:rStyle w:val="a7"/>
                <w:rFonts w:ascii="Times New Roman" w:hAnsi="Times New Roman"/>
                <w:i/>
                <w:iCs/>
                <w:sz w:val="24"/>
                <w:szCs w:val="24"/>
              </w:rPr>
              <w:lastRenderedPageBreak/>
              <w:t>особа Міністерства юстиції України (</w:t>
            </w:r>
            <w:r w:rsidRPr="00123C60">
              <w:rPr>
                <w:rStyle w:val="a7"/>
                <w:rFonts w:ascii="Times New Roman" w:hAnsi="Times New Roman"/>
                <w:i/>
                <w:iCs/>
                <w:sz w:val="24"/>
                <w:szCs w:val="24"/>
              </w:rPr>
              <w:t>у випадку</w:t>
            </w:r>
            <w:r>
              <w:rPr>
                <w:rStyle w:val="a7"/>
                <w:rFonts w:ascii="Times New Roman" w:hAnsi="Times New Roman"/>
                <w:i/>
                <w:iCs/>
                <w:sz w:val="24"/>
                <w:szCs w:val="24"/>
              </w:rPr>
              <w:t xml:space="preserve">, передбаченому підпунктом «а» пункту 2 частини шостої статті </w:t>
            </w:r>
            <w:r w:rsidRPr="00123C60">
              <w:rPr>
                <w:rStyle w:val="a7"/>
                <w:rFonts w:ascii="Times New Roman" w:hAnsi="Times New Roman"/>
                <w:i/>
                <w:iCs/>
                <w:sz w:val="24"/>
                <w:szCs w:val="24"/>
              </w:rPr>
              <w:t xml:space="preserve">37 </w:t>
            </w:r>
            <w:r>
              <w:rPr>
                <w:rStyle w:val="a7"/>
                <w:rFonts w:ascii="Times New Roman" w:hAnsi="Times New Roman"/>
                <w:i/>
                <w:iCs/>
                <w:sz w:val="24"/>
                <w:szCs w:val="24"/>
              </w:rPr>
              <w:t>цього Закону) проводить державну реєстрацію набуття, зміни чи припинення речових прав відповідно до цього Закону.</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Ухвалення судом рішення про скасування рішення державного реєстратора про державну реєстрацію прав, визнання недійсними чи скасування документів, на підставі яких проведено державну реєстрацію прав, а також скасування державної реєстрації прав допускається виключно з одночасним визнанням, зміною чи припиненням цим рішенням речових прав, обтяжень речових прав, зареєстрованих відповідно до законодавства (за наявності таких прав).</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lastRenderedPageBreak/>
              <w:t xml:space="preserve">Державна реєстрація набуття, зміни чи припинення речових прав у разі скасування рішення державного реєстратора про державну реєстрацію прав у випадку, передбаченому підпунктом «а» пункту 2 частини шостої статті </w:t>
            </w:r>
            <w:r>
              <w:rPr>
                <w:rStyle w:val="a7"/>
                <w:rFonts w:ascii="Times New Roman" w:hAnsi="Times New Roman"/>
                <w:i/>
                <w:iCs/>
                <w:sz w:val="24"/>
                <w:szCs w:val="24"/>
                <w:lang w:val="ru-RU"/>
              </w:rPr>
              <w:t xml:space="preserve">37 </w:t>
            </w:r>
            <w:r>
              <w:rPr>
                <w:rStyle w:val="a7"/>
                <w:rFonts w:ascii="Times New Roman" w:hAnsi="Times New Roman"/>
                <w:i/>
                <w:iCs/>
                <w:sz w:val="24"/>
                <w:szCs w:val="24"/>
              </w:rPr>
              <w:t>цього Закону, проводиться без подання відповідної заяви заявником та справляння адміністративного збору на підставі відомостей про речові права, що містилися в Державному реєстрі прав. У разі відсутності таких відомостей про речові права в Державному реєстрі прав заявник подає оригінали документів, необхідних для проведення державної реєстрації набуття, зміни чи припинення речових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sz w:val="24"/>
                <w:szCs w:val="24"/>
              </w:rPr>
              <w:t xml:space="preserve">4. У разі скасування рішення державного реєстратора про зупинення державної реєстрації прав, про зупинення розгляду заяви або про відмову в державній реєстрації прав на підставі судового рішення чи у випадку, передбаченому </w:t>
            </w:r>
            <w:r>
              <w:rPr>
                <w:rStyle w:val="a7"/>
                <w:rFonts w:ascii="Times New Roman" w:hAnsi="Times New Roman"/>
                <w:i/>
                <w:iCs/>
                <w:sz w:val="24"/>
                <w:szCs w:val="24"/>
              </w:rPr>
              <w:t>підпунктом «б» пункту 2 частини шостої</w:t>
            </w:r>
            <w:r>
              <w:rPr>
                <w:rStyle w:val="a7"/>
                <w:rFonts w:ascii="Times New Roman" w:hAnsi="Times New Roman"/>
                <w:sz w:val="24"/>
                <w:szCs w:val="24"/>
              </w:rPr>
              <w:t xml:space="preserve"> статті </w:t>
            </w:r>
            <w:r w:rsidRPr="00123C60">
              <w:rPr>
                <w:rStyle w:val="a7"/>
                <w:rFonts w:ascii="Times New Roman" w:hAnsi="Times New Roman"/>
                <w:sz w:val="24"/>
                <w:szCs w:val="24"/>
              </w:rPr>
              <w:t xml:space="preserve">37 </w:t>
            </w:r>
            <w:r>
              <w:rPr>
                <w:rStyle w:val="a7"/>
                <w:rFonts w:ascii="Times New Roman" w:hAnsi="Times New Roman"/>
                <w:sz w:val="24"/>
                <w:szCs w:val="24"/>
              </w:rPr>
              <w:t>цього Закону, державний реєстратор чи посадова особа територіального органу Міністерства юстиції України (</w:t>
            </w:r>
            <w:r w:rsidRPr="00123C60">
              <w:rPr>
                <w:rStyle w:val="a7"/>
                <w:rFonts w:ascii="Times New Roman" w:hAnsi="Times New Roman"/>
                <w:sz w:val="24"/>
                <w:szCs w:val="24"/>
              </w:rPr>
              <w:t>у випадку</w:t>
            </w:r>
            <w:r>
              <w:rPr>
                <w:rStyle w:val="a7"/>
                <w:rFonts w:ascii="Times New Roman" w:hAnsi="Times New Roman"/>
                <w:sz w:val="24"/>
                <w:szCs w:val="24"/>
              </w:rPr>
              <w:t xml:space="preserve">, передбаченому </w:t>
            </w:r>
            <w:r>
              <w:rPr>
                <w:rStyle w:val="a7"/>
                <w:rFonts w:ascii="Times New Roman" w:hAnsi="Times New Roman"/>
                <w:i/>
                <w:iCs/>
                <w:sz w:val="24"/>
                <w:szCs w:val="24"/>
              </w:rPr>
              <w:t>підпунктом «б» пункту 2 частини шостої</w:t>
            </w:r>
            <w:r>
              <w:rPr>
                <w:rStyle w:val="a7"/>
                <w:rFonts w:ascii="Times New Roman" w:hAnsi="Times New Roman"/>
                <w:sz w:val="24"/>
                <w:szCs w:val="24"/>
              </w:rPr>
              <w:t xml:space="preserve"> статті </w:t>
            </w:r>
            <w:r w:rsidRPr="00123C60">
              <w:rPr>
                <w:rStyle w:val="a7"/>
                <w:rFonts w:ascii="Times New Roman" w:hAnsi="Times New Roman"/>
                <w:sz w:val="24"/>
                <w:szCs w:val="24"/>
              </w:rPr>
              <w:t xml:space="preserve">37 </w:t>
            </w:r>
            <w:r>
              <w:rPr>
                <w:rStyle w:val="a7"/>
                <w:rFonts w:ascii="Times New Roman" w:hAnsi="Times New Roman"/>
                <w:sz w:val="24"/>
                <w:szCs w:val="24"/>
              </w:rPr>
              <w:t>цього Закону) вносить відомості про скасування відповідного рішення до Державного реєстру прав та відновлює розгляд відповідної заяви.</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26. Внесення відомостей до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У разі допущення технічної помилки (</w:t>
            </w:r>
            <w:r>
              <w:rPr>
                <w:rStyle w:val="a7"/>
                <w:rFonts w:ascii="Times New Roman" w:hAnsi="Times New Roman"/>
                <w:b/>
                <w:bCs/>
                <w:sz w:val="24"/>
                <w:szCs w:val="24"/>
              </w:rPr>
              <w:t>описки, друкарської,</w:t>
            </w:r>
            <w:r>
              <w:rPr>
                <w:rStyle w:val="a7"/>
                <w:rFonts w:ascii="Times New Roman" w:hAnsi="Times New Roman"/>
                <w:sz w:val="24"/>
                <w:szCs w:val="24"/>
              </w:rPr>
              <w:t xml:space="preserve"> граматичної, арифметичної чи іншої помилки) під час внесення відомостей про речові права, обтяження речових прав до Державного реєстру прав державний реєстратор самостійно виправляє таку помилку, за умови що документи за результатом розгляду заяви заявнику не видавалися.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У разі якщо допущена технічна помилка, виявлена після отримання заявником документів за результатом розгляду заяви, </w:t>
            </w:r>
            <w:r>
              <w:rPr>
                <w:rStyle w:val="a7"/>
                <w:rFonts w:ascii="Times New Roman" w:hAnsi="Times New Roman"/>
                <w:b/>
                <w:bCs/>
                <w:sz w:val="24"/>
                <w:szCs w:val="24"/>
              </w:rPr>
              <w:t>або якщо відбулося виправлення помилки в документах, що подавалися для державної реєстрації прав, зокрема виправлення помилки у відомостях Державного земельного кадастру, а також у разі зміни адреси об’єкта нерухомого майна, такі помилки/відомості виправляються</w:t>
            </w:r>
            <w:r>
              <w:rPr>
                <w:rStyle w:val="a7"/>
                <w:rFonts w:ascii="Times New Roman" w:hAnsi="Times New Roman"/>
                <w:sz w:val="24"/>
                <w:szCs w:val="24"/>
              </w:rPr>
              <w:t xml:space="preserve"> державним реєстратором виключно на підставі заяви особи, відомості про речові права, обтяження речових прав якої містять таку </w:t>
            </w:r>
            <w:r>
              <w:rPr>
                <w:rStyle w:val="a7"/>
                <w:rFonts w:ascii="Times New Roman" w:hAnsi="Times New Roman"/>
                <w:b/>
                <w:bCs/>
                <w:sz w:val="24"/>
                <w:szCs w:val="24"/>
                <w:lang w:val="ru-RU"/>
              </w:rPr>
              <w:t>помилку</w:t>
            </w:r>
            <w:r>
              <w:rPr>
                <w:rStyle w:val="a7"/>
                <w:rFonts w:ascii="Times New Roman" w:hAnsi="Times New Roman"/>
                <w:b/>
                <w:bCs/>
                <w:sz w:val="24"/>
                <w:szCs w:val="24"/>
              </w:rPr>
              <w:t>/відомості</w:t>
            </w:r>
            <w:r>
              <w:rPr>
                <w:rStyle w:val="a7"/>
                <w:rFonts w:ascii="Times New Roman" w:hAnsi="Times New Roman"/>
                <w:sz w:val="24"/>
                <w:szCs w:val="24"/>
              </w:rPr>
              <w:t xml:space="preserve">, а також у випадку, передбаченому </w:t>
            </w:r>
            <w:r>
              <w:rPr>
                <w:rStyle w:val="a7"/>
                <w:rFonts w:ascii="Times New Roman" w:hAnsi="Times New Roman"/>
                <w:b/>
                <w:bCs/>
                <w:sz w:val="24"/>
                <w:szCs w:val="24"/>
                <w:lang w:val="ru-RU"/>
              </w:rPr>
              <w:t xml:space="preserve">пунктом </w:t>
            </w:r>
            <w:r>
              <w:rPr>
                <w:rStyle w:val="a7"/>
                <w:rFonts w:ascii="Times New Roman" w:hAnsi="Times New Roman"/>
                <w:b/>
                <w:bCs/>
                <w:sz w:val="24"/>
                <w:szCs w:val="24"/>
              </w:rPr>
              <w:t>2 частини сьомої</w:t>
            </w:r>
            <w:r>
              <w:rPr>
                <w:rStyle w:val="a7"/>
                <w:rFonts w:ascii="Times New Roman" w:hAnsi="Times New Roman"/>
                <w:sz w:val="24"/>
                <w:szCs w:val="24"/>
              </w:rPr>
              <w:t xml:space="preserve"> статті </w:t>
            </w:r>
            <w:r>
              <w:rPr>
                <w:rStyle w:val="a7"/>
                <w:rFonts w:ascii="Times New Roman" w:hAnsi="Times New Roman"/>
                <w:sz w:val="24"/>
                <w:szCs w:val="24"/>
                <w:lang w:val="ru-RU"/>
              </w:rPr>
              <w:t xml:space="preserve">37 </w:t>
            </w:r>
            <w:r>
              <w:rPr>
                <w:rStyle w:val="a7"/>
                <w:rFonts w:ascii="Times New Roman" w:hAnsi="Times New Roman"/>
                <w:sz w:val="24"/>
                <w:szCs w:val="24"/>
              </w:rPr>
              <w:t>цього Закону</w:t>
            </w:r>
            <w:r>
              <w:rPr>
                <w:rStyle w:val="a7"/>
                <w:rFonts w:ascii="Times New Roman" w:hAnsi="Times New Roman"/>
                <w:sz w:val="24"/>
                <w:szCs w:val="24"/>
                <w:lang w:val="ru-RU"/>
              </w:rPr>
              <w:t xml:space="preserve">, - </w:t>
            </w:r>
            <w:r>
              <w:rPr>
                <w:rStyle w:val="a7"/>
                <w:rFonts w:ascii="Times New Roman" w:hAnsi="Times New Roman"/>
                <w:sz w:val="24"/>
                <w:szCs w:val="24"/>
              </w:rPr>
              <w:t>посадовою особою Міністерства юстиції України</w:t>
            </w:r>
            <w:r>
              <w:rPr>
                <w:rStyle w:val="a7"/>
                <w:rFonts w:ascii="Times New Roman" w:hAnsi="Times New Roman"/>
                <w:b/>
                <w:bCs/>
                <w:sz w:val="24"/>
                <w:szCs w:val="24"/>
              </w:rPr>
              <w:t>, його територіальних органів або на підставі рішення Міністерства юстиції України, його територіальних органів державним реєстратором, яким допущену технічну помилку</w:t>
            </w: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У разі якщо </w:t>
            </w:r>
            <w:r>
              <w:rPr>
                <w:rStyle w:val="a7"/>
                <w:rFonts w:ascii="Times New Roman" w:hAnsi="Times New Roman"/>
                <w:b/>
                <w:bCs/>
                <w:sz w:val="24"/>
                <w:szCs w:val="24"/>
              </w:rPr>
              <w:t xml:space="preserve">виправлення помилки/відомостей </w:t>
            </w:r>
            <w:r>
              <w:rPr>
                <w:rStyle w:val="a7"/>
                <w:rFonts w:ascii="Times New Roman" w:hAnsi="Times New Roman"/>
                <w:sz w:val="24"/>
                <w:szCs w:val="24"/>
              </w:rPr>
              <w:t xml:space="preserve">впливає на права третіх осіб, така помилка виправляється державним реєстратором виключно </w:t>
            </w:r>
            <w:r>
              <w:rPr>
                <w:rStyle w:val="a7"/>
                <w:rFonts w:ascii="Times New Roman" w:hAnsi="Times New Roman"/>
                <w:b/>
                <w:bCs/>
                <w:sz w:val="24"/>
                <w:szCs w:val="24"/>
              </w:rPr>
              <w:t>за наявності згоди таких осіб або</w:t>
            </w:r>
            <w:r>
              <w:rPr>
                <w:rStyle w:val="a7"/>
                <w:rFonts w:ascii="Times New Roman" w:hAnsi="Times New Roman"/>
                <w:sz w:val="24"/>
                <w:szCs w:val="24"/>
              </w:rPr>
              <w:t xml:space="preserve"> на підставі судового рішення.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3. Відомості про речові права, обтяження речових прав, внесені до Державного реєстру прав, не підлягають скасуванню та/або вилученню.</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 xml:space="preserve">У разі скасування рішення державного реєстратора про державну реєстрацію прав на підставі судового рішення чи у випадку, передбаченому пунктом </w:t>
            </w:r>
            <w:r w:rsidRPr="00123C60">
              <w:rPr>
                <w:rStyle w:val="a7"/>
                <w:rFonts w:ascii="Times New Roman" w:hAnsi="Times New Roman"/>
                <w:b/>
                <w:bCs/>
                <w:sz w:val="24"/>
                <w:szCs w:val="24"/>
              </w:rPr>
              <w:t xml:space="preserve">1 </w:t>
            </w:r>
            <w:r>
              <w:rPr>
                <w:rStyle w:val="a7"/>
                <w:rFonts w:ascii="Times New Roman" w:hAnsi="Times New Roman"/>
                <w:b/>
                <w:bCs/>
                <w:sz w:val="24"/>
                <w:szCs w:val="24"/>
              </w:rPr>
              <w:t xml:space="preserve">частини сьомої статті </w:t>
            </w:r>
            <w:r w:rsidRPr="00123C60">
              <w:rPr>
                <w:rStyle w:val="a7"/>
                <w:rFonts w:ascii="Times New Roman" w:hAnsi="Times New Roman"/>
                <w:b/>
                <w:bCs/>
                <w:sz w:val="24"/>
                <w:szCs w:val="24"/>
              </w:rPr>
              <w:t xml:space="preserve">37 </w:t>
            </w:r>
            <w:r>
              <w:rPr>
                <w:rStyle w:val="a7"/>
                <w:rFonts w:ascii="Times New Roman" w:hAnsi="Times New Roman"/>
                <w:b/>
                <w:bCs/>
                <w:sz w:val="24"/>
                <w:szCs w:val="24"/>
              </w:rPr>
              <w:t xml:space="preserve">цього Закону, на підставі рішення Міністерства юстиції України, а також у разі визнання на підставі судового рішення недійсними чи скасування на підставі судового рішення документів, на </w:t>
            </w:r>
            <w:r>
              <w:rPr>
                <w:rStyle w:val="a7"/>
                <w:rFonts w:ascii="Times New Roman" w:hAnsi="Times New Roman"/>
                <w:b/>
                <w:bCs/>
                <w:sz w:val="24"/>
                <w:szCs w:val="24"/>
              </w:rPr>
              <w:lastRenderedPageBreak/>
              <w:t>підставі яких проведено державну реєстрацію прав, скасування на підставі судового рішення державної реєстрації прав, що мало наслідком державну реєстрацію набуття речових прав, обтяжень речових прав, відповідні права чи обтяження припиняються. У разі якщо в Державному реєстрі прав, у тому числі в його невід’ємній архівній складовій частині, наявні відомості про речові права, обтяження речових прав, що були припинені у зв’язку з проведенням відповідної державної реєстрації, або якщо відповідним судовим рішенням також визнаються речові права, обтяження речових прав,</w:t>
            </w:r>
            <w:r>
              <w:rPr>
                <w:rStyle w:val="a7"/>
                <w:rFonts w:ascii="Times New Roman" w:hAnsi="Times New Roman"/>
                <w:sz w:val="24"/>
                <w:szCs w:val="24"/>
              </w:rPr>
              <w:t xml:space="preserve"> </w:t>
            </w:r>
            <w:r>
              <w:rPr>
                <w:rStyle w:val="a7"/>
                <w:rFonts w:ascii="Times New Roman" w:hAnsi="Times New Roman"/>
                <w:b/>
                <w:bCs/>
                <w:sz w:val="24"/>
                <w:szCs w:val="24"/>
              </w:rPr>
              <w:t>одночасно з державною реєстрацією припинення речових прав чи обтяжень речових прав проводиться державна реєстрація набуття відповідних прав чи обтяжень. При цьому дата та час державної реєстрації набуття речових прав, обтяжень речових прав, що були припинені у зв’язку з проведенням відповідної державної реєстрації та наявні в Державному реєстрі прав, у тому числі в його невід’ємній архівній складовій частині, залишаються незмінними.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 xml:space="preserve">У разі скасування рішення державного реєстратора про державну реєстрацію прав на підставі судового рішення чи у випадку, передбаченому пунктом </w:t>
            </w:r>
            <w:r w:rsidRPr="00123C60">
              <w:rPr>
                <w:rStyle w:val="a7"/>
                <w:rFonts w:ascii="Times New Roman" w:hAnsi="Times New Roman"/>
                <w:b/>
                <w:bCs/>
                <w:sz w:val="24"/>
                <w:szCs w:val="24"/>
              </w:rPr>
              <w:t xml:space="preserve">1 </w:t>
            </w:r>
            <w:r>
              <w:rPr>
                <w:rStyle w:val="a7"/>
                <w:rFonts w:ascii="Times New Roman" w:hAnsi="Times New Roman"/>
                <w:b/>
                <w:bCs/>
                <w:sz w:val="24"/>
                <w:szCs w:val="24"/>
              </w:rPr>
              <w:t xml:space="preserve">частини сьомої статті </w:t>
            </w:r>
            <w:r w:rsidRPr="00123C60">
              <w:rPr>
                <w:rStyle w:val="a7"/>
                <w:rFonts w:ascii="Times New Roman" w:hAnsi="Times New Roman"/>
                <w:b/>
                <w:bCs/>
                <w:sz w:val="24"/>
                <w:szCs w:val="24"/>
              </w:rPr>
              <w:t xml:space="preserve">37 </w:t>
            </w:r>
            <w:r>
              <w:rPr>
                <w:rStyle w:val="a7"/>
                <w:rFonts w:ascii="Times New Roman" w:hAnsi="Times New Roman"/>
                <w:b/>
                <w:bCs/>
                <w:sz w:val="24"/>
                <w:szCs w:val="24"/>
              </w:rPr>
              <w:t>цього Закону, на підставі рішення Міністерства юстиції України, а також у разі визнання на підставі судового рішення недійсними чи скасування на підставі судового рішення документів, на підставі яких проведено державну реєстрацію прав, скасування на підставі судового рішення державної реєстрації прав, що мало наслідком державну реєстрацію зміни, припинення речових прав, обтяжень речових прав, відповідні права чи обтяження повертаються у стан, що існував до відповідної державної реєстрації, шляхом державної реєстрації змін чи набуття таких речових прав, обтяжень речових прав. При цьому дата та час державної реєстрації набуття речових прав, обтяжень речових прав, що були припинені у зв’язку з проведенням відповідної державної реєстрації та наявні в Державному реєстрі прав, у тому числі в його невід’ємній архівній складовій частині, залишаються незмінними.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lastRenderedPageBreak/>
              <w:t xml:space="preserve">Державна реєстрація прав у випадках, передбачених цією частиною, </w:t>
            </w:r>
            <w:r w:rsidRPr="00123C60">
              <w:rPr>
                <w:rStyle w:val="a7"/>
                <w:rFonts w:ascii="Times New Roman" w:hAnsi="Times New Roman"/>
                <w:b/>
                <w:bCs/>
                <w:sz w:val="24"/>
                <w:szCs w:val="24"/>
              </w:rPr>
              <w:t>проводиться у порядку</w:t>
            </w:r>
            <w:r>
              <w:rPr>
                <w:rStyle w:val="a7"/>
                <w:rFonts w:ascii="Times New Roman" w:hAnsi="Times New Roman"/>
                <w:b/>
                <w:bCs/>
                <w:sz w:val="24"/>
                <w:szCs w:val="24"/>
              </w:rPr>
              <w:t xml:space="preserve">, передбаченому цим Законом, крім випадків скасування рішення державного реєстратора про державну реєстрацію на підставі рішення Міністерства юстиції України, виконання якого здійснюється посадовою особою Міністерства юстиції України відповідно до статті </w:t>
            </w:r>
            <w:r>
              <w:rPr>
                <w:rStyle w:val="a7"/>
                <w:rFonts w:ascii="Times New Roman" w:hAnsi="Times New Roman"/>
                <w:b/>
                <w:bCs/>
                <w:sz w:val="24"/>
                <w:szCs w:val="24"/>
                <w:lang w:val="ru-RU"/>
              </w:rPr>
              <w:t xml:space="preserve">37 </w:t>
            </w:r>
            <w:r>
              <w:rPr>
                <w:rStyle w:val="a7"/>
                <w:rFonts w:ascii="Times New Roman" w:hAnsi="Times New Roman"/>
                <w:b/>
                <w:bCs/>
                <w:sz w:val="24"/>
                <w:szCs w:val="24"/>
              </w:rPr>
              <w:t>цього Закону.</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4. У разі скасування рішення державного реєстратора про зупинення державної реєстрації прав, про зупинення розгляду заяви або про відмову в державній реєстрації прав на підставі судового рішення чи у випадку, передбаченому </w:t>
            </w:r>
            <w:r w:rsidRPr="00123C60">
              <w:rPr>
                <w:rStyle w:val="a7"/>
                <w:rFonts w:ascii="Times New Roman" w:hAnsi="Times New Roman"/>
                <w:b/>
                <w:bCs/>
                <w:sz w:val="24"/>
                <w:szCs w:val="24"/>
              </w:rPr>
              <w:t xml:space="preserve">пунктом 1 </w:t>
            </w:r>
            <w:r>
              <w:rPr>
                <w:rStyle w:val="a7"/>
                <w:rFonts w:ascii="Times New Roman" w:hAnsi="Times New Roman"/>
                <w:b/>
                <w:bCs/>
                <w:sz w:val="24"/>
                <w:szCs w:val="24"/>
              </w:rPr>
              <w:t>частини сьомої</w:t>
            </w:r>
            <w:r>
              <w:rPr>
                <w:rStyle w:val="a7"/>
                <w:rFonts w:ascii="Times New Roman" w:hAnsi="Times New Roman"/>
                <w:sz w:val="24"/>
                <w:szCs w:val="24"/>
              </w:rPr>
              <w:t xml:space="preserve"> статті </w:t>
            </w:r>
            <w:r w:rsidRPr="00123C60">
              <w:rPr>
                <w:rStyle w:val="a7"/>
                <w:rFonts w:ascii="Times New Roman" w:hAnsi="Times New Roman"/>
                <w:sz w:val="24"/>
                <w:szCs w:val="24"/>
              </w:rPr>
              <w:t xml:space="preserve">37 </w:t>
            </w:r>
            <w:r>
              <w:rPr>
                <w:rStyle w:val="a7"/>
                <w:rFonts w:ascii="Times New Roman" w:hAnsi="Times New Roman"/>
                <w:sz w:val="24"/>
                <w:szCs w:val="24"/>
              </w:rPr>
              <w:t>цього Закону, державний реєстратор чи посадова особа територіального органу Міністерства юстиції України (</w:t>
            </w:r>
            <w:r w:rsidRPr="00123C60">
              <w:rPr>
                <w:rStyle w:val="a7"/>
                <w:rFonts w:ascii="Times New Roman" w:hAnsi="Times New Roman"/>
                <w:sz w:val="24"/>
                <w:szCs w:val="24"/>
              </w:rPr>
              <w:t>у випадку</w:t>
            </w:r>
            <w:r>
              <w:rPr>
                <w:rStyle w:val="a7"/>
                <w:rFonts w:ascii="Times New Roman" w:hAnsi="Times New Roman"/>
                <w:sz w:val="24"/>
                <w:szCs w:val="24"/>
              </w:rPr>
              <w:t xml:space="preserve">, передбаченому </w:t>
            </w:r>
            <w:r w:rsidRPr="00123C60">
              <w:rPr>
                <w:rStyle w:val="a7"/>
                <w:rFonts w:ascii="Times New Roman" w:hAnsi="Times New Roman"/>
                <w:b/>
                <w:bCs/>
                <w:sz w:val="24"/>
                <w:szCs w:val="24"/>
              </w:rPr>
              <w:t xml:space="preserve">пунктом 1 </w:t>
            </w:r>
            <w:r>
              <w:rPr>
                <w:rStyle w:val="a7"/>
                <w:rFonts w:ascii="Times New Roman" w:hAnsi="Times New Roman"/>
                <w:b/>
                <w:bCs/>
                <w:sz w:val="24"/>
                <w:szCs w:val="24"/>
              </w:rPr>
              <w:t>частини сьомої</w:t>
            </w:r>
            <w:r>
              <w:rPr>
                <w:rStyle w:val="a7"/>
                <w:rFonts w:ascii="Times New Roman" w:hAnsi="Times New Roman"/>
                <w:sz w:val="24"/>
                <w:szCs w:val="24"/>
              </w:rPr>
              <w:t xml:space="preserve"> статті </w:t>
            </w:r>
            <w:r w:rsidRPr="00123C60">
              <w:rPr>
                <w:rStyle w:val="a7"/>
                <w:rFonts w:ascii="Times New Roman" w:hAnsi="Times New Roman"/>
                <w:sz w:val="24"/>
                <w:szCs w:val="24"/>
              </w:rPr>
              <w:t xml:space="preserve">37 </w:t>
            </w:r>
            <w:r>
              <w:rPr>
                <w:rStyle w:val="a7"/>
                <w:rFonts w:ascii="Times New Roman" w:hAnsi="Times New Roman"/>
                <w:sz w:val="24"/>
                <w:szCs w:val="24"/>
              </w:rPr>
              <w:t>цього Закону) вносить відомості про скасування відповідного рішення до Державного реєстру прав та відновлює розгляд відповідної заяви.</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r>
      <w:tr w:rsidR="00C44DA0">
        <w:trPr>
          <w:trHeight w:val="33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 xml:space="preserve">29. Особливості державної реєстрації речових прав на земельні ділянки, речові права на які набуто до </w:t>
            </w:r>
            <w:r>
              <w:rPr>
                <w:rStyle w:val="a7"/>
                <w:rFonts w:ascii="Times New Roman" w:hAnsi="Times New Roman"/>
                <w:sz w:val="24"/>
                <w:szCs w:val="24"/>
                <w:lang w:val="ru-RU"/>
              </w:rPr>
              <w:t xml:space="preserve">1 </w:t>
            </w:r>
            <w:r>
              <w:rPr>
                <w:rStyle w:val="a7"/>
                <w:rFonts w:ascii="Times New Roman" w:hAnsi="Times New Roman"/>
                <w:sz w:val="24"/>
                <w:szCs w:val="24"/>
              </w:rPr>
              <w:t xml:space="preserve">січня 2013 </w:t>
            </w:r>
            <w:r>
              <w:rPr>
                <w:rStyle w:val="a7"/>
                <w:rFonts w:ascii="Times New Roman" w:hAnsi="Times New Roman"/>
                <w:sz w:val="24"/>
                <w:szCs w:val="24"/>
                <w:lang w:val="ru-RU"/>
              </w:rPr>
              <w:t>року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2. Державна реєстрація речових прав </w:t>
            </w:r>
            <w:r>
              <w:rPr>
                <w:rStyle w:val="a7"/>
                <w:rFonts w:ascii="Times New Roman" w:hAnsi="Times New Roman"/>
                <w:i/>
                <w:iCs/>
                <w:sz w:val="24"/>
                <w:szCs w:val="24"/>
              </w:rPr>
              <w:t>на земельну ділянку, похідних від права власності, набутих та оформлених</w:t>
            </w:r>
            <w:r>
              <w:rPr>
                <w:rStyle w:val="a7"/>
                <w:rFonts w:ascii="Times New Roman" w:hAnsi="Times New Roman"/>
                <w:sz w:val="24"/>
                <w:szCs w:val="24"/>
                <w:lang w:val="ru-RU"/>
              </w:rPr>
              <w:t xml:space="preserve"> в установленому порядку до 1 </w:t>
            </w:r>
            <w:r>
              <w:rPr>
                <w:rStyle w:val="a7"/>
                <w:rFonts w:ascii="Times New Roman" w:hAnsi="Times New Roman"/>
                <w:sz w:val="24"/>
                <w:szCs w:val="24"/>
              </w:rPr>
              <w:t xml:space="preserve">січня 2013 </w:t>
            </w:r>
            <w:r>
              <w:rPr>
                <w:rStyle w:val="a7"/>
                <w:rFonts w:ascii="Times New Roman" w:hAnsi="Times New Roman"/>
                <w:sz w:val="24"/>
                <w:szCs w:val="24"/>
                <w:lang w:val="ru-RU"/>
              </w:rPr>
              <w:t>року</w:t>
            </w:r>
            <w:r>
              <w:rPr>
                <w:rStyle w:val="a7"/>
                <w:rFonts w:ascii="Times New Roman" w:hAnsi="Times New Roman"/>
                <w:sz w:val="24"/>
                <w:szCs w:val="24"/>
              </w:rPr>
              <w:t>, проводиться з одночасною державною реєстрацією права власності на таку земельну ділянку, крім випадків, якщо право власності на таку земельну ділянку вже зареєстровано в Державному реєстрі прав.</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t xml:space="preserve">Стаття </w:t>
            </w:r>
            <w:r>
              <w:rPr>
                <w:rStyle w:val="a7"/>
                <w:rFonts w:ascii="Times New Roman" w:hAnsi="Times New Roman"/>
                <w:sz w:val="24"/>
                <w:szCs w:val="24"/>
              </w:rPr>
              <w:t xml:space="preserve">29. Особливості державної реєстрації речових прав на земельні ділянки, речові права на які набуто до </w:t>
            </w:r>
            <w:r>
              <w:rPr>
                <w:rStyle w:val="a7"/>
                <w:rFonts w:ascii="Times New Roman" w:hAnsi="Times New Roman"/>
                <w:sz w:val="24"/>
                <w:szCs w:val="24"/>
                <w:lang w:val="ru-RU"/>
              </w:rPr>
              <w:t xml:space="preserve">1 </w:t>
            </w:r>
            <w:r>
              <w:rPr>
                <w:rStyle w:val="a7"/>
                <w:rFonts w:ascii="Times New Roman" w:hAnsi="Times New Roman"/>
                <w:sz w:val="24"/>
                <w:szCs w:val="24"/>
              </w:rPr>
              <w:t xml:space="preserve">січня 2013 </w:t>
            </w:r>
            <w:r>
              <w:rPr>
                <w:rStyle w:val="a7"/>
                <w:rFonts w:ascii="Times New Roman" w:hAnsi="Times New Roman"/>
                <w:sz w:val="24"/>
                <w:szCs w:val="24"/>
                <w:lang w:val="ru-RU"/>
              </w:rPr>
              <w:t>року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Державна реєстрація речових прав</w:t>
            </w:r>
            <w:r>
              <w:rPr>
                <w:rStyle w:val="a7"/>
                <w:rFonts w:ascii="Times New Roman" w:hAnsi="Times New Roman"/>
                <w:b/>
                <w:bCs/>
                <w:sz w:val="24"/>
                <w:szCs w:val="24"/>
              </w:rPr>
              <w:t>, похідних від права власності, обтяжень речових прав на земельну ділянку, право власності на яку набуто та оформлено</w:t>
            </w:r>
            <w:r>
              <w:rPr>
                <w:rStyle w:val="a7"/>
                <w:rFonts w:ascii="Times New Roman" w:hAnsi="Times New Roman"/>
                <w:sz w:val="24"/>
                <w:szCs w:val="24"/>
                <w:lang w:val="ru-RU"/>
              </w:rPr>
              <w:t xml:space="preserve"> в установленому порядку до 1 </w:t>
            </w:r>
            <w:r>
              <w:rPr>
                <w:rStyle w:val="a7"/>
                <w:rFonts w:ascii="Times New Roman" w:hAnsi="Times New Roman"/>
                <w:sz w:val="24"/>
                <w:szCs w:val="24"/>
              </w:rPr>
              <w:t xml:space="preserve">січня 2013 </w:t>
            </w:r>
            <w:r>
              <w:rPr>
                <w:rStyle w:val="a7"/>
                <w:rFonts w:ascii="Times New Roman" w:hAnsi="Times New Roman"/>
                <w:sz w:val="24"/>
                <w:szCs w:val="24"/>
                <w:lang w:val="ru-RU"/>
              </w:rPr>
              <w:t>року</w:t>
            </w:r>
            <w:r>
              <w:rPr>
                <w:rStyle w:val="a7"/>
                <w:rFonts w:ascii="Times New Roman" w:hAnsi="Times New Roman"/>
                <w:sz w:val="24"/>
                <w:szCs w:val="24"/>
              </w:rPr>
              <w:t>, проводиться з одночасною державною реєстрацією права власності на таку земельну ділянку, крім випадків, якщо право власності на таку земельну ділянку вже зареєстровано в Державному реєстрі прав.</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r>
      <w:tr w:rsidR="00C44DA0">
        <w:trPr>
          <w:trHeight w:val="5783"/>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t xml:space="preserve">Стаття </w:t>
            </w:r>
            <w:r>
              <w:rPr>
                <w:rStyle w:val="a7"/>
                <w:rFonts w:ascii="Times New Roman" w:hAnsi="Times New Roman"/>
                <w:sz w:val="24"/>
                <w:szCs w:val="24"/>
              </w:rPr>
              <w:t>31-2. Особливості державної реєстрації прав у результаті вчинення нотаріальних дій з нерухомим майном, об’єктом незавершеного будівництва</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У разі якщо у результаті вчинення нотаріальної дії з нерухомим майном, об’єктом незавершеного будівництва, що має наслідком набуття, зміну чи припинення речових прав, їх обтяжень одночасно із вчиненням такої нотаріальної дії, необхідно проводити декілька реєстраційних дій або реєстраційні дії щодо декількох об’єктів, державна реєстрація прав проводиться поступово в міру завершення попередньої реєстраційної дії.</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У разі якщо в межах однієї спадкової справи здійснюється одночасна видача декількох свідоцтв про право на спадщину, що має наслідком проведення декількох реєстраційних дій щодо різних суб’єктів речового права або реєстраційних дій щодо декількох об’єктів, державна реєстрація прав проводиться після видачі таких свідоцтв </w:t>
            </w:r>
            <w:r>
              <w:rPr>
                <w:rStyle w:val="a7"/>
                <w:rFonts w:ascii="Times New Roman" w:hAnsi="Times New Roman"/>
                <w:b/>
                <w:bCs/>
                <w:sz w:val="24"/>
                <w:szCs w:val="24"/>
              </w:rPr>
              <w:t>про право на спадщину</w:t>
            </w:r>
            <w:r>
              <w:rPr>
                <w:rStyle w:val="a7"/>
                <w:rFonts w:ascii="Times New Roman" w:hAnsi="Times New Roman"/>
                <w:sz w:val="24"/>
                <w:szCs w:val="24"/>
              </w:rPr>
              <w:t>.</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t xml:space="preserve">Стаття </w:t>
            </w:r>
            <w:r>
              <w:rPr>
                <w:rStyle w:val="a7"/>
                <w:rFonts w:ascii="Times New Roman" w:hAnsi="Times New Roman"/>
                <w:sz w:val="24"/>
                <w:szCs w:val="24"/>
              </w:rPr>
              <w:t>31-2. Особливості державної реєстрації прав у результаті вчинення нотаріальних дій з нерухомим майном, об’єктом незавершеного будівництва</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2. У разі якщо у результаті вчинення нотаріальної дії з нерухомим майном, об’єктом незавершеного будівництва, що має наслідком набуття, зміну чи припинення речових прав, їх обтяжень одночасно із вчиненням такої нотаріальної дії, необхідно проводити декілька реєстраційних дій або реєстраційні дії щодо декількох об’єктів, державна реєстрація прав проводиться поступово в міру завершення попередньої реєстраційної дії.</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У разі якщо в межах однієї спадкової справи здійснюється одночасна видача декількох свідоцтв про право на спадщину,</w:t>
            </w:r>
            <w:r>
              <w:rPr>
                <w:rStyle w:val="a7"/>
                <w:b/>
                <w:bCs/>
              </w:rPr>
              <w:t xml:space="preserve"> </w:t>
            </w:r>
            <w:r>
              <w:rPr>
                <w:rStyle w:val="a7"/>
                <w:rFonts w:ascii="Times New Roman" w:hAnsi="Times New Roman"/>
                <w:b/>
                <w:bCs/>
                <w:sz w:val="24"/>
                <w:szCs w:val="24"/>
              </w:rPr>
              <w:t>свідоцтва про  право власності на частку у спільному майні подружжя, у разі смерті одного з подружжя,</w:t>
            </w:r>
            <w:r>
              <w:rPr>
                <w:rStyle w:val="a7"/>
              </w:rPr>
              <w:t xml:space="preserve"> </w:t>
            </w:r>
            <w:r>
              <w:rPr>
                <w:rStyle w:val="a7"/>
                <w:rFonts w:ascii="Times New Roman" w:hAnsi="Times New Roman"/>
                <w:sz w:val="24"/>
                <w:szCs w:val="24"/>
              </w:rPr>
              <w:t>що має наслідком проведення декількох реєстраційних дій щодо різних суб’єктів речового права або реєстраційних дій щодо декількох об’єктів, державна реєстрація прав проводиться після видачі таких свідоцтв.</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lang w:val="ru-RU"/>
              </w:rPr>
              <w:lastRenderedPageBreak/>
              <w:t xml:space="preserve">Стаття </w:t>
            </w:r>
            <w:r>
              <w:rPr>
                <w:rStyle w:val="a7"/>
                <w:rFonts w:ascii="Times New Roman" w:hAnsi="Times New Roman"/>
                <w:sz w:val="24"/>
                <w:szCs w:val="24"/>
              </w:rPr>
              <w:t>37. Порядок оскарження рішень, дій або бездіяльності у сфері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1. Рішення, дії або бездіяльність державного реєстратора, суб’єкта державної реєстрації прав можуть бути оскаржені до Міністерства юстиції України, його територіальних органів або до суду.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відсутня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відсутня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2. Міністерство юстиції України розглядає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1) на рішення державного реєстратора про державну реєстрацію прав (крім випадків, коли таке право набуто на підставі судового рішення, а також коли щодо нерухомого майна наявний судовий спір</w:t>
            </w:r>
            <w:r>
              <w:rPr>
                <w:rStyle w:val="a7"/>
                <w:rFonts w:ascii="Times New Roman" w:hAnsi="Times New Roman"/>
                <w:i/>
                <w:iCs/>
                <w:sz w:val="24"/>
                <w:szCs w:val="24"/>
                <w:lang w:val="it-IT"/>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2) на рішення, дії або бездіяльність територіальних органів Міністерства юстиції України.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Територіальні органи Міністерства юстиції України розглядають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1) на рішення (крім рішення про державну реєстрацію прав), дії або бездіяльність державного реєстратора;</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2) на дії або бездіяльність суб’єктів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Територіальний орган Міністерства юстиції України розглядає скарги щодо державного реєстратора, суб’єктів державної реєстрації прав, які здійснюють діяльність у межах території, на якій діє відповідний територіальний орган.</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t xml:space="preserve">3. Рішення, дії або бездіяльність державного реєстратора, суб’єкта державної реєстрації прав можуть бути оскаржені до Міністерства юстиції України </w:t>
            </w:r>
            <w:r>
              <w:rPr>
                <w:rStyle w:val="a7"/>
                <w:rFonts w:ascii="Times New Roman" w:hAnsi="Times New Roman"/>
                <w:i/>
                <w:iCs/>
                <w:sz w:val="24"/>
                <w:szCs w:val="24"/>
              </w:rPr>
              <w:t>та його територіальних органів протягом 60 календарних днів з дня прийняття рішення, що оскаржується, або з дня, коли особа дізналася чи могла дізнатися про порушення її прав відповідною дією чи бездіяльністю</w:t>
            </w: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r>
              <w:rPr>
                <w:rStyle w:val="a7"/>
                <w:rFonts w:ascii="Times New Roman" w:hAnsi="Times New Roman"/>
                <w:sz w:val="24"/>
                <w:szCs w:val="24"/>
              </w:rPr>
              <w:lastRenderedPageBreak/>
              <w:t xml:space="preserve">Рішення, дії або бездіяльність територіальних органів Міністерства юстиції України можуть бути оскаржені до Міністерства юстиції України протягом </w:t>
            </w:r>
            <w:r>
              <w:rPr>
                <w:rStyle w:val="a7"/>
                <w:rFonts w:ascii="Times New Roman" w:hAnsi="Times New Roman"/>
                <w:i/>
                <w:iCs/>
                <w:sz w:val="24"/>
                <w:szCs w:val="24"/>
              </w:rPr>
              <w:t>15 календарних днів з дня прийняття рішення, що оскаржується, або з дня, коли особа дізналася чи могла дізнатися про порушення її прав відповідною дією чи бездіяльністю</w:t>
            </w:r>
            <w:r>
              <w:rPr>
                <w:rStyle w:val="a7"/>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У разі якщо розгляд та вирішення скарги потребують перевірки діяльності державного реєстратора, суб’єкта державної реєстрації прав, а також залучення скаржника чи інших осіб, Міністерство юстиції України та його територіальні органи можуть подовжити строки розгляду та вирішення скарги, повідомивши про це скаржника. При цьому загальний строк розгляду та вирішення скарги не може перевищувати 45 календарних днів.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відсутня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відсутня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r>
              <w:rPr>
                <w:rStyle w:val="a7"/>
                <w:rFonts w:ascii="Times New Roman" w:hAnsi="Times New Roman"/>
                <w:b/>
                <w:bCs/>
                <w:sz w:val="24"/>
                <w:szCs w:val="24"/>
              </w:rPr>
              <w:t>відсутня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4. Днем подання скарги вважається день її фактичного отримання Міністерством юстиції України або його територіальним органом, а в разі надсилання скарги поштою </w:t>
            </w:r>
            <w:r w:rsidRPr="00123C60">
              <w:rPr>
                <w:rStyle w:val="a7"/>
                <w:rFonts w:ascii="Times New Roman" w:hAnsi="Times New Roman"/>
                <w:i/>
                <w:iCs/>
                <w:sz w:val="24"/>
                <w:szCs w:val="24"/>
              </w:rPr>
              <w:t xml:space="preserve">- </w:t>
            </w:r>
            <w:r>
              <w:rPr>
                <w:rStyle w:val="a7"/>
                <w:rFonts w:ascii="Times New Roman" w:hAnsi="Times New Roman"/>
                <w:i/>
                <w:iCs/>
                <w:sz w:val="24"/>
                <w:szCs w:val="24"/>
              </w:rPr>
              <w:t>дата отримання відділенням поштового зв’язку від скаржника поштового відправлення зі скаргою, яка зазначена відділенням поштового зв’язку в повідомленні про вручення поштового відправлення або на конверті.</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У разі якщо останній день строку для подання скарг, зазначеного у частині третій цієї статті, припадає на вихідний або святковий день, останнім днем строку вважається перший робочий день, що настає за вихідним або святковим днем.</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5. Скарга на рішення, дії або бездіяльність державного реєстратора, суб’єкта державної реєстрації прав або територіального органу Міністерства юстиції України подається особою, яка вважає, що її права порушено, у письмовій формі та має містити: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1) повне найменування (ім’я) скаржника, його місце проживання чи перебування (для фізичних осіб) або місцезнаходження (для </w:t>
            </w:r>
            <w:r>
              <w:rPr>
                <w:rStyle w:val="a7"/>
                <w:rFonts w:ascii="Times New Roman" w:hAnsi="Times New Roman"/>
                <w:i/>
                <w:iCs/>
                <w:sz w:val="24"/>
                <w:szCs w:val="24"/>
              </w:rPr>
              <w:lastRenderedPageBreak/>
              <w:t>юридичних осіб), а також найменування (ім’я) представника скаржника, якщо скарга подається представником;</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2) реквізити рішення державного реєстратора, яке оскаржується;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3) зміст оскаржуваного рішення, дій чи бездіяльності та норми законодавства, які порушено, </w:t>
            </w:r>
            <w:r>
              <w:rPr>
                <w:rStyle w:val="a7"/>
                <w:rFonts w:ascii="Times New Roman" w:hAnsi="Times New Roman"/>
                <w:i/>
                <w:iCs/>
                <w:sz w:val="24"/>
                <w:szCs w:val="24"/>
                <w:lang w:val="ru-RU"/>
              </w:rPr>
              <w:t>на думку скаржника</w:t>
            </w:r>
            <w:r>
              <w:rPr>
                <w:rStyle w:val="a7"/>
                <w:rFonts w:ascii="Times New Roman" w:hAnsi="Times New Roman"/>
                <w:i/>
                <w:iCs/>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4) викладення обставин, якими скаржник обґрунтовує свої вимоги;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5) відомості про наявність чи відсутність судового спору з порушеного у скарзі питання, що може мати наслідком скасування оскаржуваного рішення державного реєстратора та/або внесення відомостей до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6) підпис скаржника або його представника із зазначенням дати складання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До скарги додаються засвідчені в установленому порядку копії документів, що підтверджують факт порушення прав скаржника у результаті прийняття рішення державним реєстратором (за наявності), а також якщо скарга подається представником скаржника </w:t>
            </w:r>
            <w:r>
              <w:rPr>
                <w:rStyle w:val="a7"/>
                <w:rFonts w:ascii="Times New Roman" w:hAnsi="Times New Roman"/>
                <w:i/>
                <w:iCs/>
                <w:sz w:val="24"/>
                <w:szCs w:val="24"/>
                <w:lang w:val="ru-RU"/>
              </w:rPr>
              <w:t xml:space="preserve">- </w:t>
            </w:r>
            <w:r>
              <w:rPr>
                <w:rStyle w:val="a7"/>
                <w:rFonts w:ascii="Times New Roman" w:hAnsi="Times New Roman"/>
                <w:i/>
                <w:iCs/>
                <w:sz w:val="24"/>
                <w:szCs w:val="24"/>
              </w:rPr>
              <w:t>довіреність чи інший документ, що підтверджує повноваження такого представника, або копія такого документа, засвідчена в установленому порядку.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Скарга на рішення про державну реєстрацію прав розглядається в порядку, визначеному цим Законом, виключно за умови, що вона подана особою, яка може підтвердити факт порушення її прав у результаті прийняття такого рішення.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Якщо скарга на рішення, дії або бездіяльність державного реєстратора, суб’єкта державної реєстрації прав подається представником скаржника, до скарги додається довіреність чи інший документ, що підтверджує його повноваження, або копія такого документа, засвідчена в установленому порядку.</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6. За результатами розгляду скарги Міністерство юстиції України та його територіальні органи приймають мотивоване рішення про:</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1) відмову у задоволенні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2) задоволення (</w:t>
            </w:r>
            <w:r>
              <w:rPr>
                <w:rStyle w:val="a7"/>
                <w:rFonts w:ascii="Times New Roman" w:hAnsi="Times New Roman"/>
                <w:i/>
                <w:iCs/>
                <w:sz w:val="24"/>
                <w:szCs w:val="24"/>
                <w:lang w:val="ru-RU"/>
              </w:rPr>
              <w:t>повне чи часткове</w:t>
            </w:r>
            <w:r>
              <w:rPr>
                <w:rStyle w:val="a7"/>
                <w:rFonts w:ascii="Times New Roman" w:hAnsi="Times New Roman"/>
                <w:i/>
                <w:iCs/>
                <w:sz w:val="24"/>
                <w:szCs w:val="24"/>
              </w:rPr>
              <w:t>) скарги шляхом прийняття рішення про:</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а) скасування рішення про державну реєстрацію прав, скасування рішення територіального органу Міністерства юстиції України, прийнятого за результатами розгляду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б) скасування рішення про зупинення державної реєстрації прав, про зупинення розгляду заяви або про відмову в державній реєстрації прав та проведення державної реєстрації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в) виправлення помилки, допущеної державним реєстратором;</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в-1) усунення порушень, допущених державним реєстратором, з визначенням строків для виконання наказу;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г) тимчасове блокування доступу державного реєстратора до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ґ) анулювання доступу державного реєстратора до Державного реєстру прав;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lastRenderedPageBreak/>
              <w:t>е) притягнення до дисциплінарної відповідальності посадової особи територіального органу Міністерства юстиції України;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є) направлення до Вищої кваліфікаційної комісії нотаріату при Міністерстві юстиції України подання щодо анулювання свідоцтва про право на зайняття нотаріальною діяльністю.</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Рішення, передбачені підпунктами «а», «ґ» і «е» пункту 2 цієї частини, приймаються виключно Міністерством юстиції України.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У рішенні Міністерства юстиції України чи його територіального органу за результатами розгляду скарги можуть визначатися декілька шляхів задоволення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Рішення, прийняте за результатами розгляду скарги, надсилається скаржнику протягом трьох робочих днів з дня його прийняття.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У разі якщо за результатами розгляду скарги Міністерством юстиції України чи його територіальними органами виявлено прийняття державними реєстраторами чи суб’єктами державної реєстрації прав рішень з порушенням законодавства, що має наслідком порушення прав та законних інтересів фізичних та/або юридичних осіб, Міністерство юстиції України, його територіальні органи вживають заходів щодо негайного повідомлення про це відповідних правоохоронних органів для вжиття необхідних заходів.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7. Рішення, передбачені підпунктами «а» </w:t>
            </w:r>
            <w:r>
              <w:rPr>
                <w:rStyle w:val="a7"/>
                <w:rFonts w:ascii="Times New Roman" w:hAnsi="Times New Roman"/>
                <w:i/>
                <w:iCs/>
                <w:sz w:val="24"/>
                <w:szCs w:val="24"/>
                <w:lang w:val="ru-RU"/>
              </w:rPr>
              <w:t xml:space="preserve">- «в» пункту </w:t>
            </w:r>
            <w:r>
              <w:rPr>
                <w:rStyle w:val="a7"/>
                <w:rFonts w:ascii="Times New Roman" w:hAnsi="Times New Roman"/>
                <w:i/>
                <w:iCs/>
                <w:sz w:val="24"/>
                <w:szCs w:val="24"/>
              </w:rPr>
              <w:t>2 частини шостої цієї статті, виконуються не пізніше наступного робочого дня після прийняття такого рішення шляхом внесення відповідного запису до Державного реєстру прав. Для виконання таких рішень повторне подання документів для проведення державної реєстрації прав та сплата адміністративного збору не вимагаються.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Технічний адміністратор Державного реєстру прав у день надходження рішень, передбачених підпунктами «г» та «ґ» пункту 2 частини шостої цієї статті, забезпечує їх негайне виконання. Порядок тимчасового блокування та анулювання доступу до Державного реєстру прав визначається Міністерством юстиції України.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Рішення, передбачені підпунктами «е» та «є» пункту 2 частини шостої цієї статті, виконуються Міністерством юстиції України, </w:t>
            </w:r>
            <w:r>
              <w:rPr>
                <w:rStyle w:val="a7"/>
                <w:rFonts w:ascii="Times New Roman" w:hAnsi="Times New Roman"/>
                <w:i/>
                <w:iCs/>
                <w:sz w:val="24"/>
                <w:szCs w:val="24"/>
              </w:rPr>
              <w:lastRenderedPageBreak/>
              <w:t>його територіальними органами невідкладно, але не пізніше п’яти робочих днів з дня їх прийняття.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У разі прийняття рішення про тимчасове блокування або анулювання доступу нотаріуса до Державного реєстру прав Міністерство юстиції України вирішує питання про передачу на розгляд суб’єкту державної реєстрації прав, що забезпечує зберігання реєстраційних справ у паперовій формі, документів, що подані для проведення реєстраційних дій та перебувають на розгляді у відповідного нотаріуса.</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8. Міністерство юстиції України та його територіальні органи відмовляють у задоволенні скарги, якщо:</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1) скарга оформлена без дотримання вимог, визначених частиною п’ятою цієї статті;</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lastRenderedPageBreak/>
              <w:t>2) на момент прийняття рішення за результатом розгляду скарги відбулася державна реєстрація цього права за іншою особою, ніж зазначена у рішенні, що оскаржується;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3) наявна інформація про судове рішення або ухвалу про відмову позивача від позову з того самого предмета спору, про визнання позову відповідачем або затвердження мирової угоди сторін;</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4) наявна інформація про судове провадження у зв’язку із спором між тими самими сторонами, з тих самих предмета і підстав;</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5) є рішення цього органу з того самого питання;</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6) в органі розглядається скарга з цього питання від того самого скаржника;</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7) скарга подана особою, яка не має на це повноважень;</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8) закінчився встановлений законом строк подачі скарги;</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 xml:space="preserve">9) </w:t>
            </w:r>
            <w:r>
              <w:rPr>
                <w:rStyle w:val="a7"/>
                <w:rFonts w:ascii="Times New Roman" w:hAnsi="Times New Roman"/>
                <w:i/>
                <w:iCs/>
                <w:sz w:val="24"/>
                <w:szCs w:val="24"/>
                <w:lang w:val="ru-RU"/>
              </w:rPr>
              <w:t>розгляд питань</w:t>
            </w:r>
            <w:r>
              <w:rPr>
                <w:rStyle w:val="a7"/>
                <w:rFonts w:ascii="Times New Roman" w:hAnsi="Times New Roman"/>
                <w:i/>
                <w:iCs/>
                <w:sz w:val="24"/>
                <w:szCs w:val="24"/>
              </w:rPr>
              <w:t>, порушених у скарзі, не належить до компетенції органу;</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i/>
                <w:iCs/>
                <w:sz w:val="24"/>
                <w:szCs w:val="24"/>
              </w:rPr>
            </w:pPr>
            <w:r>
              <w:rPr>
                <w:rStyle w:val="a7"/>
                <w:rFonts w:ascii="Times New Roman" w:hAnsi="Times New Roman"/>
                <w:i/>
                <w:iCs/>
                <w:sz w:val="24"/>
                <w:szCs w:val="24"/>
              </w:rPr>
              <w:t>10) державним реєстратором, територіальним органом Міністерства юстиції України прийнято таке рішення відповідно до законодавства.</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a7"/>
                <w:rFonts w:ascii="Times New Roman" w:hAnsi="Times New Roman"/>
                <w:b/>
                <w:bCs/>
                <w:sz w:val="24"/>
                <w:szCs w:val="24"/>
              </w:rPr>
              <w:t>9</w:t>
            </w:r>
            <w:r>
              <w:rPr>
                <w:rStyle w:val="a7"/>
                <w:rFonts w:ascii="Times New Roman" w:hAnsi="Times New Roman"/>
                <w:sz w:val="24"/>
                <w:szCs w:val="24"/>
              </w:rPr>
              <w:t>. </w:t>
            </w:r>
            <w:hyperlink r:id="rId11" w:anchor="n9" w:history="1">
              <w:r>
                <w:rPr>
                  <w:rStyle w:val="Hyperlink1"/>
                  <w:rFonts w:ascii="Times New Roman" w:hAnsi="Times New Roman"/>
                  <w:sz w:val="24"/>
                  <w:szCs w:val="24"/>
                </w:rPr>
                <w:t>Порядок</w:t>
              </w:r>
            </w:hyperlink>
            <w:r>
              <w:rPr>
                <w:rStyle w:val="Hyperlink1"/>
                <w:rFonts w:ascii="Times New Roman" w:hAnsi="Times New Roman"/>
                <w:sz w:val="24"/>
                <w:szCs w:val="24"/>
              </w:rPr>
              <w:t xml:space="preserve"> розгляду скарг на рішення, дії або бездіяльність державного реєстратора, суб’єктів державної реєстрації прав, територіальних органів Міністерства юстиції України визначається Кабінетом Міністрів України. </w:t>
            </w:r>
          </w:p>
          <w:p w:rsidR="00C44DA0" w:rsidRDefault="00F55475">
            <w:pPr>
              <w:pStyle w:val="a6"/>
              <w:shd w:val="clear" w:color="auto" w:fill="FFFFFF"/>
              <w:spacing w:after="0" w:line="240" w:lineRule="auto"/>
              <w:ind w:firstLine="170"/>
              <w:jc w:val="both"/>
            </w:pPr>
            <w:r>
              <w:rPr>
                <w:rStyle w:val="Hyperlink1"/>
                <w:rFonts w:ascii="Times New Roman" w:hAnsi="Times New Roman"/>
                <w:b/>
                <w:bCs/>
                <w:sz w:val="24"/>
                <w:szCs w:val="24"/>
              </w:rPr>
              <w:t>10. Рішення, дії або бездіяльність Міністерства юстиції України та його територіальних органів можуть бути оскаржені до суду.</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lang w:val="ru-RU"/>
              </w:rPr>
              <w:lastRenderedPageBreak/>
              <w:t xml:space="preserve">Стаття </w:t>
            </w:r>
            <w:r>
              <w:rPr>
                <w:rStyle w:val="Hyperlink1"/>
                <w:rFonts w:ascii="Times New Roman" w:hAnsi="Times New Roman"/>
                <w:sz w:val="24"/>
                <w:szCs w:val="24"/>
              </w:rPr>
              <w:t>37. Порядок оскарження рішень, дій або бездіяльності у сфері державної реєстрації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1. Рішення, дії або бездіяльність державного реєстратора, суб’єкта державної реєстрації прав можуть бути оскаржені до Міністерства юстиції України, його територіальних органів або до суду.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дії або бездіяльність територіальних органів Міністерства юстиції України можуть бути оскаржені до Міністерства юстиції України або до суду.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дії або бездіяльність Міністерства юстиції України можуть бути оскаржені до суду.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Міністерство юстиції України розглядає скарги на:</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1) рішення державного реєстратора про державну реєстрацію прав;</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рішення, дії або бездіяльність територіальних органів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Під час розгляду скарги на рішення, дії або бездіяльність територіальних органів Міністерства юстиції України здійснюється також перевірка відповідності законодавству у сфері державної реєстрації прав рішень, дій або бездіяльності державного реєстратора, суб’єкта державної реєстрації прав, що оскаржувалися до відповідного територіального органу.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Територіальні органи Міністерства юстиції України розглядають скарги на рішення, дії або бездіяльність державного реєстратора, суб’єкта державної реєстрації (крім рішень про державну реєстрацію прав), які здійснюють діяльність у межах території, на якій діє відповідний територіальний орган.</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a7"/>
                <w:rFonts w:ascii="Times New Roman" w:hAnsi="Times New Roman"/>
                <w:sz w:val="24"/>
                <w:szCs w:val="24"/>
              </w:rPr>
              <w:t>3. Рішення, дії або бездіяльність державного реєстратора, суб’єкта державної реєстрації прав можуть бути оскаржені до Міністерства юстиції України</w:t>
            </w:r>
            <w:r>
              <w:rPr>
                <w:rStyle w:val="Hyperlink1"/>
                <w:rFonts w:ascii="Times New Roman" w:hAnsi="Times New Roman"/>
                <w:b/>
                <w:bCs/>
                <w:sz w:val="24"/>
                <w:szCs w:val="24"/>
              </w:rPr>
              <w:t>, його територіальних органів особою, права якої порушено, протягом трьох місяців з дня, коли особа дізналася або не могла не дізнатися про порушення своїх прав, але не пізніше трьох років з дня прийняття відповідного рішення, здійснення дії чи бездіяльності.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lastRenderedPageBreak/>
              <w:t xml:space="preserve">Рішення, дії або бездіяльність територіальних органів Міністерства юстиції України можуть бути оскаржені до Міністерства юстиції України протягом </w:t>
            </w:r>
            <w:r>
              <w:rPr>
                <w:rStyle w:val="a7"/>
                <w:rFonts w:ascii="Times New Roman" w:hAnsi="Times New Roman"/>
                <w:b/>
                <w:bCs/>
                <w:sz w:val="24"/>
                <w:szCs w:val="24"/>
              </w:rPr>
              <w:t>місяця з дня, коли особа дізналася або не могла не дізнатися про порушення своїх прав, але не пізніше шести місяців з дня прийняття відповідного рішення, здійснення дії чи бездіяльності</w:t>
            </w:r>
            <w:r>
              <w:rPr>
                <w:rStyle w:val="Hyperlink1"/>
                <w:rFonts w:ascii="Times New Roman" w:hAnsi="Times New Roman"/>
                <w:sz w:val="24"/>
                <w:szCs w:val="24"/>
              </w:rPr>
              <w:t>.</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Строк, обчислюваний роками, закінчується у відповідні місяць і число останнього року строку.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Строк, обчислюваний місяцями, закінчується у відповідне число останнього місяця строку. Якщо закінчення строку, обчислюваного місяцями, припадає на такий місяць, що відповідного числа не має, строк закінчується в останній день цього місяця.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Якщо закінчення строку припадає на вихідний, святковий чи інший неробочий день, останнім днем строку є перший після нього робочий день.</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Строк не вважається пропущеним, якщо до його закінчення скаргу здано на пошту чи передано іншими відповідними засобами зв’язку.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4. Скарга на рішення, дії або бездіяльність у сфері державної реєстрації прав подається у письмовій формі та має містити прізвище, ім’я, по батькові (найменування) скаржника, його місце проживання (місцезнаходження), номер телефону та/або адресу електронної пошти, </w:t>
            </w:r>
            <w:r w:rsidRPr="00123C60">
              <w:rPr>
                <w:rStyle w:val="Hyperlink1"/>
                <w:rFonts w:ascii="Times New Roman" w:hAnsi="Times New Roman"/>
                <w:b/>
                <w:bCs/>
                <w:sz w:val="24"/>
                <w:szCs w:val="24"/>
              </w:rPr>
              <w:t xml:space="preserve">суть </w:t>
            </w:r>
            <w:r>
              <w:rPr>
                <w:rStyle w:val="Hyperlink1"/>
                <w:rFonts w:ascii="Times New Roman" w:hAnsi="Times New Roman"/>
                <w:b/>
                <w:bCs/>
                <w:sz w:val="24"/>
                <w:szCs w:val="24"/>
              </w:rPr>
              <w:t xml:space="preserve">(реквізити) оскаржуваного рішення, дій чи бездіяльності, а також прохання (вимоги) скаржника та дату складання скарги. Якщо з дня прийняття оскаржуваного рішення, здійснення дії або бездіяльності сплинуло більше трьох місяців, </w:t>
            </w:r>
            <w:r w:rsidRPr="00123C60">
              <w:rPr>
                <w:rStyle w:val="Hyperlink1"/>
                <w:rFonts w:ascii="Times New Roman" w:hAnsi="Times New Roman"/>
                <w:b/>
                <w:bCs/>
                <w:sz w:val="24"/>
                <w:szCs w:val="24"/>
              </w:rPr>
              <w:t>а у випадку</w:t>
            </w:r>
            <w:r>
              <w:rPr>
                <w:rStyle w:val="Hyperlink1"/>
                <w:rFonts w:ascii="Times New Roman" w:hAnsi="Times New Roman"/>
                <w:b/>
                <w:bCs/>
                <w:sz w:val="24"/>
                <w:szCs w:val="24"/>
              </w:rPr>
              <w:t xml:space="preserve">, передбаченому </w:t>
            </w:r>
            <w:r>
              <w:rPr>
                <w:rStyle w:val="Hyperlink1"/>
                <w:rFonts w:ascii="Times New Roman" w:hAnsi="Times New Roman"/>
                <w:b/>
                <w:bCs/>
                <w:sz w:val="24"/>
                <w:szCs w:val="24"/>
              </w:rPr>
              <w:lastRenderedPageBreak/>
              <w:t>абзацом другим частини третьої цієї статті</w:t>
            </w:r>
            <w:r w:rsidRPr="00123C60">
              <w:rPr>
                <w:rStyle w:val="Hyperlink1"/>
                <w:rFonts w:ascii="Times New Roman" w:hAnsi="Times New Roman"/>
                <w:b/>
                <w:bCs/>
                <w:sz w:val="24"/>
                <w:szCs w:val="24"/>
              </w:rPr>
              <w:t xml:space="preserve">, - </w:t>
            </w:r>
            <w:r>
              <w:rPr>
                <w:rStyle w:val="Hyperlink1"/>
                <w:rFonts w:ascii="Times New Roman" w:hAnsi="Times New Roman"/>
                <w:b/>
                <w:bCs/>
                <w:sz w:val="24"/>
                <w:szCs w:val="24"/>
              </w:rPr>
              <w:t>більше місяця, скарга має також містити відомості про дату, коли скаржник дізнався про порушення своїх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Скарга на рішення, дії або бездіяльність у сфері державної реєстрації прав повинна бути підписана скаржником. Така скарга може бути подана в електронній формі за умови підписання її скаржником з використанням засобів електронної ідентифікації з високим рівнем довіри.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До скарги на рішення, дії або бездіяльність у сфері державної реєстрації прав можуть бути додані документи (їх копії), що підтверджують порушення прав скаржника.</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До скарги на рішення, дії або бездіяльність у сфері державної реєстрації прав, яка подається представником скаржника, додається довіреність чи інший документ, що підтверджує його повноваження, або копія такого документа, засвідчена в установленому порядку.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Скарга на рішення, дії або бездіяльність у сфері державної реєстрації прав, що подана особою, яка не має на це повноважень, або не містить відомостей про прізвище, ім'я, по батькові (найменування) скаржника, його місце проживання (місцезнаходження), </w:t>
            </w:r>
            <w:r w:rsidRPr="00123C60">
              <w:rPr>
                <w:rStyle w:val="Hyperlink1"/>
                <w:rFonts w:ascii="Times New Roman" w:hAnsi="Times New Roman"/>
                <w:b/>
                <w:bCs/>
                <w:sz w:val="24"/>
                <w:szCs w:val="24"/>
              </w:rPr>
              <w:t xml:space="preserve">суть </w:t>
            </w:r>
            <w:r>
              <w:rPr>
                <w:rStyle w:val="Hyperlink1"/>
                <w:rFonts w:ascii="Times New Roman" w:hAnsi="Times New Roman"/>
                <w:b/>
                <w:bCs/>
                <w:sz w:val="24"/>
                <w:szCs w:val="24"/>
              </w:rPr>
              <w:t xml:space="preserve">(реквізити) оскаржуваного рішення, дій чи бездіяльності, </w:t>
            </w:r>
            <w:r w:rsidRPr="00123C60">
              <w:rPr>
                <w:rStyle w:val="Hyperlink1"/>
                <w:rFonts w:ascii="Times New Roman" w:hAnsi="Times New Roman"/>
                <w:b/>
                <w:bCs/>
                <w:sz w:val="24"/>
                <w:szCs w:val="24"/>
              </w:rPr>
              <w:t>дату</w:t>
            </w:r>
            <w:r>
              <w:rPr>
                <w:rStyle w:val="Hyperlink1"/>
                <w:rFonts w:ascii="Times New Roman" w:hAnsi="Times New Roman"/>
                <w:b/>
                <w:bCs/>
                <w:sz w:val="24"/>
                <w:szCs w:val="24"/>
              </w:rPr>
              <w:t xml:space="preserve">, коли скаржник дізнався про порушення своїх прав (якщо зазначення такої дати є обов'язковим), повертається скаржнику на підставі мотивованого рішення Міністерства юстиції України,  його територіального органу не пізніш як через п’ятнадцять днів з дня її надходження.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a7"/>
                <w:rFonts w:ascii="Times New Roman" w:hAnsi="Times New Roman"/>
                <w:b/>
                <w:bCs/>
                <w:sz w:val="24"/>
                <w:szCs w:val="24"/>
                <w:shd w:val="clear" w:color="auto" w:fill="FFFFFF"/>
              </w:rPr>
              <w:t>Повернення скарги не позбавляє права на повторне її подання у встановленому порядку.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Перебіг строку на оскарження зупиняється з дня подання скарги до дня її повернення скаржнику.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5. Скарги на рішення, дії або бездіяльність у сфері державної реєстрації прав розглядаються у строк не більше одного місяця з дня їх надходження, а ті, які не потребують додаткового вивчення з огляду на наявність очевидних порушень закону в </w:t>
            </w:r>
            <w:r>
              <w:rPr>
                <w:rStyle w:val="Hyperlink1"/>
                <w:rFonts w:ascii="Times New Roman" w:hAnsi="Times New Roman"/>
                <w:b/>
                <w:bCs/>
                <w:sz w:val="24"/>
                <w:szCs w:val="24"/>
              </w:rPr>
              <w:lastRenderedPageBreak/>
              <w:t>рішеннях, діях або бездіяльності державного реєстратора, суб’єктів державної реєстрації прав, територіальних органів Мін’юсту</w:t>
            </w:r>
            <w:r w:rsidRPr="00123C60">
              <w:rPr>
                <w:rStyle w:val="Hyperlink1"/>
                <w:rFonts w:ascii="Times New Roman" w:hAnsi="Times New Roman"/>
                <w:b/>
                <w:bCs/>
                <w:sz w:val="24"/>
                <w:szCs w:val="24"/>
              </w:rPr>
              <w:t xml:space="preserve">, - </w:t>
            </w:r>
            <w:r>
              <w:rPr>
                <w:rStyle w:val="Hyperlink1"/>
                <w:rFonts w:ascii="Times New Roman" w:hAnsi="Times New Roman"/>
                <w:b/>
                <w:bCs/>
                <w:sz w:val="24"/>
                <w:szCs w:val="24"/>
              </w:rPr>
              <w:t xml:space="preserve">невідкладно, але не пізніше п'ятнадцяти днів з дня їх надходження.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Якщо в місячний строк розгляд скарги на рішення, дії або бездіяльність у сфері державної реєстрації прав провести неможливо, Міністерство юстиції України, його територіальні органи встановлюють необхідний строк для її розгляду, про що повідомляється особі, яка подала скаргу. При цьому загальний строк вирішення питань, порушених у скарзі, не може перевищувати сорока п'яти днів.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Скарга на рішення, дії або бездіяльність у сфері державної реєстрації прав, розгляд якої не належить до компетенції Міністерства юстиції України, його територіального органу, не пізніше п'яти днів з дня її надходження направляється за належністю, про що повідомляється  скаржник.</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Розгляд декількох скарг на рішення, дії або бездіяльність у сфері державної реєстрації прав може бути об’єднано, якщо це сприятиме </w:t>
            </w:r>
            <w:r>
              <w:rPr>
                <w:rStyle w:val="a7"/>
                <w:rFonts w:ascii="Times New Roman" w:hAnsi="Times New Roman"/>
                <w:b/>
                <w:bCs/>
                <w:color w:val="333333"/>
                <w:sz w:val="24"/>
                <w:szCs w:val="24"/>
                <w:u w:color="333333"/>
                <w:shd w:val="clear" w:color="auto" w:fill="FFFFFF"/>
              </w:rPr>
              <w:t>своєчасному, всебічному та об’єктивному встановленню відповідних обставин</w:t>
            </w:r>
            <w:r>
              <w:rPr>
                <w:rStyle w:val="Hyperlink1"/>
                <w:rFonts w:ascii="Times New Roman" w:hAnsi="Times New Roman"/>
                <w:b/>
                <w:bCs/>
                <w:sz w:val="24"/>
                <w:szCs w:val="24"/>
              </w:rPr>
              <w:t xml:space="preserve">. У такому випадку строк розгляду обраховується з дня надходження першої зі скарг.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Міністерство юстиції України з метою забезпечення виконання власного рішення за результатом розгляду скарги на рішення державного реєстратора про державну реєстрацію прав  може прийняти рішення про заборону вчинення реєстраційних дій, якщо відсутність такої заборони може істотно ускладнити чи унеможливити виконання рішення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Рішення Міністерства юстиції України про заборону вчинення реєстраційних дій виконується посадовою особою Міністерства юстиції України шляхом реєстрації його в Державному реєстрі прав.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У разі прийняття Міністерством юстиції України рішення про заборону вчинення реєстраційних дій, така заборона діє до повного виконання посадовою особою Міністерства юстиції </w:t>
            </w:r>
            <w:r>
              <w:rPr>
                <w:rStyle w:val="Hyperlink1"/>
                <w:rFonts w:ascii="Times New Roman" w:hAnsi="Times New Roman"/>
                <w:b/>
                <w:bCs/>
                <w:sz w:val="24"/>
                <w:szCs w:val="24"/>
              </w:rPr>
              <w:lastRenderedPageBreak/>
              <w:t xml:space="preserve">України в Державному реєстрі прав рішення Міністерства юстиції України про задоволення скарги на рішення, дії або бездіяльність у сфері державної реєстрації прав відповідно до частини восьмої цієї статті. Така посадова особа негайно після виконання в Державному реєстрі прав рішення Міністерства юстиції України про задоволення скарги на рішення, дії або бездіяльність у сфері державної реєстрації прав, реєструє таке рішення в Державному реєстрі прав, що має наслідком відновлення реєстраційних дій відповідно до статті 25 цього Закону.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У разі прийняття Міністерством юстиції України рішення про відмову в задоволенні скарги на рішення, дії або бездіяльність у сфері державної реєстрації прав, посадова особа Міністерства юстиції України не пізніше наступного робочого дня з дня прийняття такого рішення реєструє його в Державному реєстрі прав, що має наслідком відновлення реєстраційних дій відповідно до статті 25 цього Закону.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Прийняття окремого рішення Міністерством юстиції України про скасування заборони вчинення реєстраційних дій не вимагається.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6. За результатами розгляду скарги на рішення, дії або бездіяльність у сфері державної реєстрації прав Міністерство юстиції України, його територіальні органи приймають одне з таких мотивованих рішень, яке не пізніше наступного робочого дня з дня його прийняття розміщується на офіційному веб-сайті Міністерства юстиції України чи відповідного територіального органу: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про задоволення скарги (якщо оскаржувані рішення, дії або бездіяльність не відповідають законодавству у сфері державної реєстрації прав</w:t>
            </w:r>
            <w:r>
              <w:rPr>
                <w:rStyle w:val="Hyperlink1"/>
                <w:rFonts w:ascii="Times New Roman" w:hAnsi="Times New Roman"/>
                <w:b/>
                <w:bCs/>
                <w:sz w:val="24"/>
                <w:szCs w:val="24"/>
                <w:lang w:val="it-IT"/>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про відмову у задоволенні скарги (якщо оскаржувані рішення, дії або бездіяльність відповідають законодавству у сфері державної реєстрації прав</w:t>
            </w:r>
            <w:r>
              <w:rPr>
                <w:rStyle w:val="Hyperlink1"/>
                <w:rFonts w:ascii="Times New Roman" w:hAnsi="Times New Roman"/>
                <w:b/>
                <w:bCs/>
                <w:sz w:val="24"/>
                <w:szCs w:val="24"/>
                <w:lang w:val="it-IT"/>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про залишення скарги без розгляду по суті.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Міністерство юстиції України, його територіальні органи залишають скаргу на рішення, дії або бездіяльність у сфері державної реєстрації прав без розгляду по суті, якщо: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1) встановлений цим Законом для подання скарги строк закінчився до дня її подання;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Міністерством юстиції України, його територіальним органом за результатом розгляду скарги з того самого питання вже приймалося рішення про задоволення скарги або про відмову у її задоволенні;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3) наявна інформація про відкрите за заявою скаржника до подання ним відповідної скарги судове провадження, предметом якого є оскарження тих самих рішень, дій або бездіяльності у сфері державної реєстрації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4) скарга подана особою, права якої у зв'язку з оскаржуваним рішенням, дією або бездіяльністю у сфері державної реєстрації прав не порушено;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5) скарга подана особою, яка не має на це повноважень;</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6) скаржником подано до Міністерства юстиції України, його територіального органу заяву про залишення скарги без розгляду, справжність підпису скаржника або уповноваженої ним особи на якій нотаріально засвідчено.</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7. У разі задоволення скарги на рішення, дії або бездіяльність у сфері державної реєстрації прав Міністерство юстиції України, його територіальні органи приймають рішення щодо: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1) скасування рішення державного реєстратора, скасування рішення територіального органу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виправлення технічної помилки, допущеної державним реєстратором, або зобов’язання державного реєстратора виправити допущену ним технічну помилку;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3) зобов’язання державного реєстратора, суб’єкта державної реєстрації прав усунути допущені ними порушення з визначенням строків виконання такого зобов'язання;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4) тимчасового блокування або анулювання доступу державного реєстратора до Державного реєстру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У разі прийняття рішення про тимчасове блокування або анулювання доступу державного реєстратора до Державного реєстру прав вирішується питання про передачу на розгляд іншому державному реєстратору документів, що подані для проведення реєстраційних дій та перебувають на розгляді у відповідного державного реєстратора. За відсутності інших державних реєстраторів, що перебувають у трудових відносинах з відповідним суб’єктом державної реєстрації прав, або якщо державним реєстратором є нотаріус, такі документи передаються до територіально найближчого суб’єкта державної реєстрації прав, що має не менше трьох державних реєстраторів, які мають доступ до Державного реєстру прав, або іншому нотаріусу (нотаріусам) за попереднім погодженням з ним (ними).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5) притягнення до дисциплінарної відповідальності посадової особи територіального органу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6) направлення до Вищої кваліфікаційної комісії нотаріату при Міністерстві юстиції України подання щодо анулювання свідоцтва про право на зайняття нотаріальною діяльністю.</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щодо скасування рішення державного реєстратора про державну реєстрацію прав, анулювання доступу державного реєстратора до Державного реєстру прав та притягнення до дисциплінарної відповідальності посадової особи територіального органу Міністерства юстиції України приймаються виключно Міністерством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У разі якщо за результатами розгляду скарги на рішення, дії або бездіяльність у сфері державної реєстрації прав виявлено порушення законодавства, що має наслідком порушення прав та законних інтересів фізичних чи юридичних осіб, Міністерство юстиції України, його територіальні органи вживають заходів для повідомлення про це правоохоронних органів.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 xml:space="preserve">8. Рішення, передбачені пунктами </w:t>
            </w:r>
            <w:r>
              <w:rPr>
                <w:rStyle w:val="Hyperlink1"/>
                <w:rFonts w:ascii="Times New Roman" w:hAnsi="Times New Roman"/>
                <w:b/>
                <w:bCs/>
                <w:sz w:val="24"/>
                <w:szCs w:val="24"/>
                <w:lang w:val="ru-RU"/>
              </w:rPr>
              <w:t xml:space="preserve">1 </w:t>
            </w:r>
            <w:r>
              <w:rPr>
                <w:rStyle w:val="Hyperlink1"/>
                <w:rFonts w:ascii="Times New Roman" w:hAnsi="Times New Roman"/>
                <w:b/>
                <w:bCs/>
                <w:sz w:val="24"/>
                <w:szCs w:val="24"/>
              </w:rPr>
              <w:t>та 2 частини сьомої цієї статті, виконуються посадовою особою Міністерства юстиції України чи його територіального органу не пізніше наступного робочого дня після прийняття такого рішення шляхом внесення відповідних відомостей до Державного реєстру прав. Для виконання таких рішень повторне подання заяв, документів для проведення державної реєстрації прав та сплата адміністративного збору не вимагаються. Наявність інших зареєстрованих заяв щодо певного об’єкта нерухомого майна,  обтяжень речових прав на такий об’єкт нерухомого майна, рішень про заборону вчинення реєстраційних дій  не є підставою для відкладення виконання рішення Міністерства юстиції України, його територіального органу, відмови у його виконанні або для зупинення відповідної державної реєстрації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передбачені пунктом 3 частини сьомої цієї статті, виконуються державним реєстратором, суб’єктом державної реєстрації прав у строки, визначені Міністерством юстиції України, його територіальними органами.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Технічний адміністратор Державного реєстру прав у день надходження рішень, передбачених пунктом 4 частини сьомої цієї статті, забезпечує їх негайне виконання. Порядок тимчасового блокування та анулювання доступу до Державного реєстру прав визначається Міністерством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передбачені пунктами 5 та 6 частини сьомої цієї статті, виконуються Міністерством юстиції України, його територіальними органами невідкладно, але не пізніше п’яти робочих днів з дня їх прийняття.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9. Міністерство юстиції України, його територіальний орган може з власної ініціативи або за заявою заінтересованої особи виправити описки (</w:t>
            </w:r>
            <w:r w:rsidRPr="00123C60">
              <w:rPr>
                <w:rStyle w:val="Hyperlink1"/>
                <w:rFonts w:ascii="Times New Roman" w:hAnsi="Times New Roman"/>
                <w:b/>
                <w:bCs/>
                <w:sz w:val="24"/>
                <w:szCs w:val="24"/>
              </w:rPr>
              <w:t>помилки</w:t>
            </w:r>
            <w:r>
              <w:rPr>
                <w:rStyle w:val="Hyperlink1"/>
                <w:rFonts w:ascii="Times New Roman" w:hAnsi="Times New Roman"/>
                <w:b/>
                <w:bCs/>
                <w:sz w:val="24"/>
                <w:szCs w:val="24"/>
              </w:rPr>
              <w:t>), допущені в рішенні, прийнятому за результатами розгляду скарги  на рішення, дії або бездіяльність у сфері державної реєстрації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Заява про внесення виправлень розглядається Міністерством юстиції України чи відповідним територіальним органом протягом десяти днів з дня її надходження.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Рішення про внесення виправлень в рішення, прийняте за результатами розгляду скарги  на рішення, дії або бездіяльність у сфері державної реєстрації прав, не пізніше наступного робочого дня після його прийняття розміщується на офіційному веб-сайті Міністерства юстиції України чи відповідного територіального органу та направляється заінтересованим особам.</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a7"/>
                <w:rFonts w:ascii="Times New Roman" w:hAnsi="Times New Roman"/>
                <w:b/>
                <w:bCs/>
                <w:sz w:val="24"/>
                <w:szCs w:val="24"/>
              </w:rPr>
              <w:t>10</w:t>
            </w:r>
            <w:r>
              <w:rPr>
                <w:rStyle w:val="Hyperlink1"/>
                <w:rFonts w:ascii="Times New Roman" w:hAnsi="Times New Roman"/>
                <w:sz w:val="24"/>
                <w:szCs w:val="24"/>
              </w:rPr>
              <w:t>. </w:t>
            </w:r>
            <w:hyperlink r:id="rId12" w:anchor="n9" w:history="1">
              <w:r>
                <w:rPr>
                  <w:rStyle w:val="Hyperlink1"/>
                  <w:rFonts w:ascii="Times New Roman" w:hAnsi="Times New Roman"/>
                  <w:sz w:val="24"/>
                  <w:szCs w:val="24"/>
                </w:rPr>
                <w:t>Порядок</w:t>
              </w:r>
            </w:hyperlink>
            <w:r>
              <w:rPr>
                <w:rStyle w:val="Hyperlink1"/>
                <w:rFonts w:ascii="Times New Roman" w:hAnsi="Times New Roman"/>
                <w:sz w:val="24"/>
                <w:szCs w:val="24"/>
              </w:rPr>
              <w:t xml:space="preserve"> розгляду скарг на рішення, дії або бездіяльність державного реєстратора, суб’єктів державної реєстрації прав, територіальних органів Міністерства юстиції України визначається Кабінетом Міністрів України. </w:t>
            </w:r>
          </w:p>
          <w:p w:rsidR="00C44DA0" w:rsidRDefault="00F55475">
            <w:pPr>
              <w:pStyle w:val="a6"/>
              <w:shd w:val="clear" w:color="auto" w:fill="FFFFFF"/>
              <w:spacing w:after="0" w:line="240" w:lineRule="auto"/>
              <w:ind w:firstLine="170"/>
              <w:jc w:val="both"/>
            </w:pPr>
            <w:r>
              <w:rPr>
                <w:rStyle w:val="Hyperlink1"/>
                <w:rFonts w:ascii="Times New Roman" w:hAnsi="Times New Roman"/>
                <w:b/>
                <w:bCs/>
                <w:sz w:val="24"/>
                <w:szCs w:val="24"/>
                <w:lang w:val="ru-RU"/>
              </w:rPr>
              <w:t>виключено</w:t>
            </w:r>
          </w:p>
        </w:tc>
      </w:tr>
      <w:tr w:rsidR="00C44DA0">
        <w:trPr>
          <w:trHeight w:val="300"/>
        </w:trPr>
        <w:tc>
          <w:tcPr>
            <w:tcW w:w="144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3788"/>
              </w:tabs>
              <w:spacing w:after="0" w:line="240" w:lineRule="auto"/>
              <w:jc w:val="center"/>
            </w:pPr>
            <w:r>
              <w:rPr>
                <w:rStyle w:val="Hyperlink1"/>
                <w:rFonts w:ascii="Times New Roman" w:hAnsi="Times New Roman"/>
                <w:b/>
                <w:bCs/>
                <w:sz w:val="24"/>
                <w:szCs w:val="24"/>
              </w:rPr>
              <w:lastRenderedPageBreak/>
              <w:t xml:space="preserve">Закон України «Про державну реєстрацію юридичних осіб, фізичних осіб </w:t>
            </w:r>
            <w:r w:rsidRPr="00123C60">
              <w:rPr>
                <w:rStyle w:val="Hyperlink1"/>
                <w:rFonts w:ascii="Times New Roman" w:hAnsi="Times New Roman"/>
                <w:b/>
                <w:bCs/>
                <w:sz w:val="24"/>
                <w:szCs w:val="24"/>
                <w:lang w:val="en-US"/>
              </w:rPr>
              <w:t xml:space="preserve">- </w:t>
            </w:r>
            <w:r>
              <w:rPr>
                <w:rStyle w:val="Hyperlink1"/>
                <w:rFonts w:ascii="Times New Roman" w:hAnsi="Times New Roman"/>
                <w:b/>
                <w:bCs/>
                <w:sz w:val="24"/>
                <w:szCs w:val="24"/>
              </w:rPr>
              <w:t>підприємців та громадських формувань»</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lang w:val="ru-RU"/>
              </w:rPr>
              <w:lastRenderedPageBreak/>
              <w:t xml:space="preserve">Стаття </w:t>
            </w:r>
            <w:r>
              <w:rPr>
                <w:rStyle w:val="Hyperlink1"/>
                <w:rFonts w:ascii="Times New Roman" w:hAnsi="Times New Roman"/>
                <w:sz w:val="24"/>
                <w:szCs w:val="24"/>
              </w:rPr>
              <w:t>1. Визначення термінів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1. У цьому Законі терміни вживаються в такому значенні: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 xml:space="preserve">8) </w:t>
            </w:r>
            <w:r>
              <w:rPr>
                <w:rStyle w:val="Hyperlink1"/>
                <w:rFonts w:ascii="Times New Roman" w:hAnsi="Times New Roman"/>
                <w:sz w:val="24"/>
                <w:szCs w:val="24"/>
                <w:lang w:val="ru-RU"/>
              </w:rPr>
              <w:t>заявник</w:t>
            </w: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 xml:space="preserve">засновник (засновники) або уповноважена ними особа </w:t>
            </w:r>
            <w:r>
              <w:rPr>
                <w:rStyle w:val="Hyperlink1"/>
                <w:rFonts w:ascii="Times New Roman" w:hAnsi="Times New Roman"/>
                <w:sz w:val="24"/>
                <w:szCs w:val="24"/>
                <w:lang w:val="ru-RU"/>
              </w:rPr>
              <w:t xml:space="preserve">- </w:t>
            </w:r>
            <w:r>
              <w:rPr>
                <w:rStyle w:val="Hyperlink1"/>
                <w:rFonts w:ascii="Times New Roman" w:hAnsi="Times New Roman"/>
                <w:sz w:val="24"/>
                <w:szCs w:val="24"/>
              </w:rPr>
              <w:t>у разі подання документів для державної реєстрації створення юридичної особи, громадського формування, що не має статусу юридичної особи;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відсутня</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 xml:space="preserve">позивач або уповноважена ним особа </w:t>
            </w:r>
            <w:r w:rsidRPr="00123C60">
              <w:rPr>
                <w:rStyle w:val="Hyperlink1"/>
                <w:rFonts w:ascii="Times New Roman" w:hAnsi="Times New Roman"/>
                <w:sz w:val="24"/>
                <w:szCs w:val="24"/>
              </w:rPr>
              <w:t xml:space="preserve">- </w:t>
            </w:r>
            <w:r>
              <w:rPr>
                <w:rStyle w:val="Hyperlink1"/>
                <w:rFonts w:ascii="Times New Roman" w:hAnsi="Times New Roman"/>
                <w:sz w:val="24"/>
                <w:szCs w:val="24"/>
              </w:rPr>
              <w:t>у разі подання судового рішення, що набрало законної сили</w:t>
            </w:r>
            <w:r>
              <w:rPr>
                <w:rStyle w:val="a7"/>
                <w:rFonts w:ascii="Times New Roman" w:hAnsi="Times New Roman"/>
                <w:i/>
                <w:iCs/>
                <w:sz w:val="24"/>
                <w:szCs w:val="24"/>
              </w:rPr>
              <w:t>, про визначення розміру статутного капіталу товариства з обмеженою відповідальністю, товариства з додатковою відповідальністю та розмірів часток учасників такого товариства чи судового рішення, що набрало законної сили, про стягнення з відповідача (витребування з його володіння) частки (частини частки) у статутному капіталі товариства з обмеженою відповідальністю, товариства з додатковою відповідальністю для державної реєстрації змін до відомостей про юридичну особу, що містяться</w:t>
            </w:r>
            <w:r>
              <w:rPr>
                <w:rStyle w:val="Hyperlink1"/>
                <w:rFonts w:ascii="Times New Roman" w:hAnsi="Times New Roman"/>
                <w:sz w:val="24"/>
                <w:szCs w:val="24"/>
              </w:rPr>
              <w:t xml:space="preserve"> в Єдиному державному реєстрі;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Pr="00123C60" w:rsidRDefault="00F55475">
            <w:pPr>
              <w:pStyle w:val="rvps2"/>
              <w:shd w:val="clear" w:color="auto" w:fill="FFFFFF"/>
              <w:spacing w:before="0" w:after="0"/>
              <w:ind w:firstLine="170"/>
              <w:jc w:val="both"/>
              <w:rPr>
                <w:rStyle w:val="a7"/>
                <w:lang w:val="uk-UA"/>
              </w:rPr>
            </w:pPr>
            <w:r w:rsidRPr="00123C60">
              <w:rPr>
                <w:rStyle w:val="a7"/>
                <w:lang w:val="uk-UA"/>
              </w:rPr>
              <w:t>виконавчі органи сільських, селищних та міських рад, Київська та Севастопольська міські, районні, районні у містах Києві та Севастополі державні адміністрації, нотаріуси - у разі державної реєстрації юридичних осіб (крім випадків, передбачених абзацами другим - четвертим цього пункту) та фізичних осіб - підприємців.</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F55475">
            <w:pPr>
              <w:pStyle w:val="a6"/>
              <w:shd w:val="clear" w:color="auto" w:fill="FFFFFF"/>
              <w:spacing w:after="0" w:line="240" w:lineRule="auto"/>
              <w:ind w:firstLine="170"/>
              <w:jc w:val="both"/>
            </w:pPr>
            <w:r>
              <w:rPr>
                <w:rStyle w:val="Hyperlink1"/>
                <w:rFonts w:ascii="Times New Roman" w:hAnsi="Times New Roman"/>
                <w:sz w:val="24"/>
                <w:szCs w:val="24"/>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lang w:val="ru-RU"/>
              </w:rPr>
              <w:t xml:space="preserve">Стаття </w:t>
            </w:r>
            <w:r>
              <w:rPr>
                <w:rStyle w:val="Hyperlink1"/>
                <w:rFonts w:ascii="Times New Roman" w:hAnsi="Times New Roman"/>
                <w:sz w:val="24"/>
                <w:szCs w:val="24"/>
              </w:rPr>
              <w:t>1. Визначення термінів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1. У цьому Законі терміни вживаються в такому значенні: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 xml:space="preserve">8) </w:t>
            </w:r>
            <w:r>
              <w:rPr>
                <w:rStyle w:val="Hyperlink1"/>
                <w:rFonts w:ascii="Times New Roman" w:hAnsi="Times New Roman"/>
                <w:sz w:val="24"/>
                <w:szCs w:val="24"/>
                <w:lang w:val="ru-RU"/>
              </w:rPr>
              <w:t>заявник</w:t>
            </w: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 xml:space="preserve">засновник (засновники) або уповноважена ними особа </w:t>
            </w:r>
            <w:r>
              <w:rPr>
                <w:rStyle w:val="Hyperlink1"/>
                <w:rFonts w:ascii="Times New Roman" w:hAnsi="Times New Roman"/>
                <w:sz w:val="24"/>
                <w:szCs w:val="24"/>
                <w:lang w:val="ru-RU"/>
              </w:rPr>
              <w:t xml:space="preserve">- </w:t>
            </w:r>
            <w:r>
              <w:rPr>
                <w:rStyle w:val="Hyperlink1"/>
                <w:rFonts w:ascii="Times New Roman" w:hAnsi="Times New Roman"/>
                <w:sz w:val="24"/>
                <w:szCs w:val="24"/>
              </w:rPr>
              <w:t>у разі подання документів для державної реєстрації створення юридичної особи, громадського формування, що не має статусу юридичної особи;</w:t>
            </w:r>
          </w:p>
          <w:p w:rsidR="00C44DA0" w:rsidRPr="00123C60" w:rsidRDefault="00F55475">
            <w:pPr>
              <w:pStyle w:val="rvps2"/>
              <w:widowControl w:val="0"/>
              <w:shd w:val="clear" w:color="auto" w:fill="FFFFFF"/>
              <w:spacing w:before="0" w:after="0"/>
              <w:ind w:firstLine="170"/>
              <w:jc w:val="both"/>
              <w:rPr>
                <w:rStyle w:val="a7"/>
                <w:b/>
                <w:bCs/>
                <w:shd w:val="clear" w:color="auto" w:fill="FFFFFF"/>
                <w:lang w:val="uk-UA"/>
              </w:rPr>
            </w:pPr>
            <w:r w:rsidRPr="00123C60">
              <w:rPr>
                <w:rStyle w:val="a7"/>
                <w:b/>
                <w:bCs/>
                <w:shd w:val="clear" w:color="auto" w:fill="FFFFFF"/>
                <w:lang w:val="uk-UA"/>
              </w:rPr>
              <w:t xml:space="preserve">особа, уповноважена рішенням про створення юридичної особи, </w:t>
            </w:r>
            <w:r w:rsidRPr="00123C60">
              <w:rPr>
                <w:rStyle w:val="Hyperlink1"/>
                <w:b/>
                <w:bCs/>
                <w:lang w:val="uk-UA"/>
              </w:rPr>
              <w:t>громадського формування, що не має статусу юридичної особи</w:t>
            </w:r>
            <w:r w:rsidRPr="00123C60">
              <w:rPr>
                <w:rStyle w:val="a7"/>
                <w:b/>
                <w:bCs/>
                <w:shd w:val="clear" w:color="auto" w:fill="FFFFFF"/>
                <w:lang w:val="uk-UA"/>
              </w:rPr>
              <w:t xml:space="preserve"> – у разі подання документів для державної реєстрації створення </w:t>
            </w:r>
            <w:r w:rsidRPr="00123C60">
              <w:rPr>
                <w:rStyle w:val="a7"/>
                <w:b/>
                <w:bCs/>
                <w:strike/>
                <w:shd w:val="clear" w:color="auto" w:fill="FFFFFF"/>
                <w:lang w:val="uk-UA"/>
              </w:rPr>
              <w:t>–</w:t>
            </w:r>
            <w:r w:rsidRPr="00123C60">
              <w:rPr>
                <w:rStyle w:val="a7"/>
                <w:b/>
                <w:bCs/>
                <w:shd w:val="clear" w:color="auto" w:fill="FFFFFF"/>
                <w:lang w:val="uk-UA"/>
              </w:rPr>
              <w:t xml:space="preserve"> об’єднання співвласників багатоквартирного будинку, громадського формування;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a7"/>
                <w:rFonts w:ascii="Times New Roman" w:hAnsi="Times New Roman"/>
                <w:sz w:val="24"/>
                <w:szCs w:val="24"/>
                <w:shd w:val="clear" w:color="auto" w:fill="FFFFFF"/>
              </w:rPr>
              <w:t xml:space="preserve">позивач або уповноважена ним особа </w:t>
            </w:r>
            <w:r>
              <w:rPr>
                <w:rStyle w:val="a7"/>
                <w:rFonts w:ascii="Times New Roman" w:hAnsi="Times New Roman"/>
                <w:sz w:val="24"/>
                <w:szCs w:val="24"/>
                <w:shd w:val="clear" w:color="auto" w:fill="FFFFFF"/>
                <w:lang w:val="ru-RU"/>
              </w:rPr>
              <w:t xml:space="preserve">- </w:t>
            </w:r>
            <w:r>
              <w:rPr>
                <w:rStyle w:val="a7"/>
                <w:rFonts w:ascii="Times New Roman" w:hAnsi="Times New Roman"/>
                <w:sz w:val="24"/>
                <w:szCs w:val="24"/>
                <w:shd w:val="clear" w:color="auto" w:fill="FFFFFF"/>
              </w:rPr>
              <w:t>у разі подання судового рішення, що набрало законної сили</w:t>
            </w:r>
            <w:r>
              <w:rPr>
                <w:rStyle w:val="a7"/>
                <w:rFonts w:ascii="Times New Roman" w:hAnsi="Times New Roman"/>
                <w:b/>
                <w:bCs/>
                <w:sz w:val="24"/>
                <w:szCs w:val="24"/>
                <w:shd w:val="clear" w:color="auto" w:fill="FFFFFF"/>
              </w:rPr>
              <w:t xml:space="preserve"> та має наслідком зміну відомостей в Єдиному державному реєстрі, або щодо заборони вчинення реєстраційних дій </w:t>
            </w:r>
            <w:r>
              <w:rPr>
                <w:rStyle w:val="a7"/>
                <w:rFonts w:ascii="Times New Roman" w:hAnsi="Times New Roman"/>
                <w:sz w:val="24"/>
                <w:szCs w:val="24"/>
                <w:shd w:val="clear" w:color="auto" w:fill="FFFFFF"/>
              </w:rPr>
              <w:t>в Єдиному державному реєстрі</w:t>
            </w:r>
            <w:r>
              <w:rPr>
                <w:rStyle w:val="Hyperlink1"/>
                <w:rFonts w:ascii="Times New Roman" w:hAnsi="Times New Roman"/>
                <w:sz w:val="24"/>
                <w:szCs w:val="24"/>
              </w:rPr>
              <w:t>;</w:t>
            </w: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sz w:val="24"/>
                <w:szCs w:val="24"/>
              </w:rPr>
            </w:pPr>
          </w:p>
          <w:p w:rsidR="00C44DA0" w:rsidRDefault="00C44DA0">
            <w:pPr>
              <w:pStyle w:val="a6"/>
              <w:shd w:val="clear" w:color="auto" w:fill="FFFFFF"/>
              <w:spacing w:after="0" w:line="240" w:lineRule="auto"/>
              <w:ind w:firstLine="170"/>
              <w:jc w:val="both"/>
              <w:rPr>
                <w:rStyle w:val="a7"/>
                <w:rFonts w:ascii="Times New Roman" w:eastAsia="Times New Roman" w:hAnsi="Times New Roman" w:cs="Times New Roman"/>
                <w:b/>
                <w:bCs/>
                <w:sz w:val="24"/>
                <w:szCs w:val="24"/>
              </w:rPr>
            </w:pP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rvps2"/>
              <w:shd w:val="clear" w:color="auto" w:fill="FFFFFF"/>
              <w:spacing w:before="0" w:after="0"/>
              <w:ind w:firstLine="170"/>
              <w:jc w:val="both"/>
              <w:rPr>
                <w:rStyle w:val="a7"/>
              </w:rPr>
            </w:pPr>
            <w:r w:rsidRPr="00123C60">
              <w:rPr>
                <w:rStyle w:val="a7"/>
                <w:lang w:val="uk-UA"/>
              </w:rPr>
              <w:t xml:space="preserve">виконавчі органи сільських, селищних та міських рад, Київська та Севастопольська міські, районні, районні у містах Києві та Севастополі державні адміністрації, нотаріуси - у разі державної реєстрації юридичних осіб (крім випадків, передбачених абзацами другим - четвертим цього пункту) та фізичних осіб – підприємців </w:t>
            </w:r>
            <w:r w:rsidRPr="00123C60">
              <w:rPr>
                <w:rStyle w:val="a7"/>
                <w:b/>
                <w:bCs/>
                <w:lang w:val="uk-UA"/>
              </w:rPr>
              <w:t xml:space="preserve">(крім випадків, передбачених статтею </w:t>
            </w:r>
            <w:r>
              <w:rPr>
                <w:rStyle w:val="a7"/>
                <w:b/>
                <w:bCs/>
              </w:rPr>
              <w:t>25-1 цього Закону)</w:t>
            </w:r>
            <w:r>
              <w:rPr>
                <w:rStyle w:val="a7"/>
              </w:rPr>
              <w:t>.</w:t>
            </w:r>
          </w:p>
          <w:p w:rsidR="00C44DA0" w:rsidRDefault="00F55475">
            <w:pPr>
              <w:pStyle w:val="a6"/>
              <w:shd w:val="clear" w:color="auto" w:fill="FFFFFF"/>
              <w:spacing w:after="0" w:line="240" w:lineRule="auto"/>
              <w:ind w:firstLine="170"/>
              <w:jc w:val="both"/>
            </w:pPr>
            <w:r>
              <w:rPr>
                <w:rStyle w:val="Hyperlink1"/>
                <w:rFonts w:ascii="Times New Roman" w:hAnsi="Times New Roman"/>
                <w:sz w:val="24"/>
                <w:szCs w:val="24"/>
              </w:rPr>
              <w:t>…</w:t>
            </w:r>
          </w:p>
        </w:tc>
      </w:tr>
      <w:tr w:rsidR="00C44DA0">
        <w:trPr>
          <w:trHeight w:val="48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4. Загальні засади державної реєстрації</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Державна реєстрація юридичних осіб, громадських формувань, що не мають статусу юридичної особи, на підставі документів, поданих у паперовій формі, проводиться в межах Автономної Республіки Крим, області, міст Києва та Севастополя за місцезнаходженням юридичної особи чи громадського формування, що не має статусу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Державна реєстрація фізичних осіб - підприємців </w:t>
            </w:r>
            <w:r>
              <w:rPr>
                <w:rStyle w:val="a7"/>
                <w:b/>
                <w:bCs/>
              </w:rPr>
              <w:t>на підставі документів, поданих у паперовій та електронній формі</w:t>
            </w:r>
            <w:r>
              <w:rPr>
                <w:rStyle w:val="a7"/>
              </w:rPr>
              <w:t>, а також державна реєстрація юридичних осіб, громадських формувань, що не мають статусу юридичної особи, на підставі документів, поданих в електронній формі, проводиться незалежно від їх місця знаходження.</w:t>
            </w: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Стаття 4. Загальні засади державної реєстрації</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Державна реєстрація юридичних осіб, громадських формувань, що не мають статусу юридичної особи, на підставі документів, поданих у паперовій формі, проводиться в межах Автономної Республіки Крим, області, міст Києва та Севастополя за місцезнаходженням юридичної особи чи громадського формування, що не має статусу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Державна реєстрація фізичних осіб - підприємців, а також державна реєстрація юридичних осіб, громадських формувань, що не мають статусу юридичної особи, на підставі документів, поданих в електронній формі, проводиться незалежно від їх місця знаходження.</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pPr>
            <w:r>
              <w:rPr>
                <w:rStyle w:val="a7"/>
              </w:rPr>
              <w:t>…</w:t>
            </w:r>
          </w:p>
        </w:tc>
      </w:tr>
      <w:tr w:rsidR="00C44DA0">
        <w:trPr>
          <w:trHeight w:val="45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Стаття 5. Система органів державної реєстрації</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До повноважень Міністерства юстиції України у сфері державної реєстрації належить:</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11) державна реєстрація політичних партій, всеукраїнських профспілок, їх об’єднань, всеукраїнських об’єднань організацій роботодавців, відокремлених підрозділів іноземних неурядових організацій, представництв, філій іноземних благодійних організацій, постійно діючих третейських судів, засновниками яких є всеукраїнські громадські організації, всеукраїнських творчих спілок, символіки громадських формувань;</w:t>
            </w: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Стаття 5. Система органів державної реєстрації</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До повноважень Міністерства юстиції України у сфері державної реєстрації належить:</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11) державна реєстрація політичних партій, всеукраїнських профспілок, їх об’єднань, всеукраїнських об’єднань організацій роботодавців, відокремлених підрозділів іноземних неурядових організацій, представництв, філій іноземних благодійних організацій, постійно діючих третейських судів, засновниками яких є всеукраїнські громадські організації, всеукраїнських творчих спілок, символіки громадських формувань;</w:t>
            </w:r>
          </w:p>
          <w:p w:rsidR="00C44DA0" w:rsidRDefault="00F55475">
            <w:pPr>
              <w:pStyle w:val="rvps2"/>
              <w:shd w:val="clear" w:color="auto" w:fill="FFFFFF"/>
              <w:spacing w:before="0" w:after="0"/>
              <w:ind w:firstLine="170"/>
              <w:jc w:val="both"/>
              <w:rPr>
                <w:rStyle w:val="Hyperlink1"/>
                <w:b/>
                <w:bCs/>
              </w:rPr>
            </w:pPr>
            <w:r>
              <w:rPr>
                <w:rStyle w:val="Hyperlink1"/>
                <w:b/>
                <w:bCs/>
              </w:rPr>
              <w:t>11-1) забезпечення державної реєстрації у випадку, передбаченому статтею 25-1 цього Закону;</w:t>
            </w:r>
          </w:p>
          <w:p w:rsidR="00C44DA0" w:rsidRDefault="00F55475">
            <w:pPr>
              <w:pStyle w:val="rvps2"/>
              <w:shd w:val="clear" w:color="auto" w:fill="FFFFFF"/>
              <w:spacing w:before="0" w:after="0"/>
              <w:ind w:firstLine="170"/>
              <w:jc w:val="both"/>
            </w:pPr>
            <w:r>
              <w:rPr>
                <w:rStyle w:val="a7"/>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6. Державний реєстратор</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Державний реєстратор:</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i/>
                <w:iCs/>
              </w:rPr>
            </w:pPr>
            <w:r>
              <w:rPr>
                <w:rStyle w:val="Hyperlink1"/>
                <w:i/>
                <w:iCs/>
              </w:rPr>
              <w:t>2) перевіряє документи на наявність підстав для зупинення розгляду документів;</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4) проводить реєстраційну дію (у тому числі з урахуванням принципу мовчазної згоди) за відсутності підстав для</w:t>
            </w:r>
            <w:r>
              <w:rPr>
                <w:rStyle w:val="a7"/>
                <w:i/>
                <w:iCs/>
              </w:rPr>
              <w:t xml:space="preserve"> </w:t>
            </w:r>
            <w:r>
              <w:rPr>
                <w:rStyle w:val="a7"/>
                <w:b/>
                <w:bCs/>
              </w:rPr>
              <w:t xml:space="preserve">зупинення розгляду документів та </w:t>
            </w:r>
            <w:r>
              <w:rPr>
                <w:rStyle w:val="a7"/>
              </w:rPr>
              <w:t>відмови у державній реєстрації шляхом внесення запису до Єдиного державного реєстру;</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shd w:val="clear" w:color="auto" w:fill="FFFFFF"/>
              </w:rPr>
              <w:t>7) здійснює інші повноваження, передбачені цим Законом.</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shd w:val="clear" w:color="auto" w:fill="FFFFFF"/>
              </w:rPr>
            </w:pPr>
            <w:r>
              <w:rPr>
                <w:rStyle w:val="a7"/>
                <w:shd w:val="clear" w:color="auto" w:fill="FFFFFF"/>
              </w:rPr>
              <w:t>4. Державний реєстратор під час проведення державної реєстрації змін</w:t>
            </w:r>
            <w:r>
              <w:rPr>
                <w:rStyle w:val="a7"/>
                <w:i/>
                <w:iCs/>
                <w:shd w:val="clear" w:color="auto" w:fill="FFFFFF"/>
              </w:rPr>
              <w:t>, пов’язаних із зміною</w:t>
            </w:r>
            <w:r>
              <w:rPr>
                <w:rStyle w:val="a7"/>
                <w:shd w:val="clear" w:color="auto" w:fill="FFFFFF"/>
              </w:rPr>
              <w:t xml:space="preserve"> </w:t>
            </w:r>
            <w:r>
              <w:rPr>
                <w:rStyle w:val="a7"/>
                <w:i/>
                <w:iCs/>
                <w:shd w:val="clear" w:color="auto" w:fill="FFFFFF"/>
              </w:rPr>
              <w:t xml:space="preserve">складу засновників (учасників) юридичної особи приватного права, у разі якщо такі зміни відбулися не в результаті нотаріального посвідчення правочину, предметом якого є відчуження (передання) частки засновника (учасника) у статутному (складеному) капіталі (пайовому фонді) юридичної особи (крім акціонерних товариств), у результаті видачі свідоцтва про право на спадщину на частку засновника (учасника) у статутному (складеному) капіталі (пайовому фонді) юридичної особи (крім акціонерних товариств) або не на підставі судового </w:t>
            </w:r>
            <w:r>
              <w:rPr>
                <w:rStyle w:val="a7"/>
                <w:i/>
                <w:iCs/>
                <w:shd w:val="clear" w:color="auto" w:fill="FFFFFF"/>
              </w:rPr>
              <w:lastRenderedPageBreak/>
              <w:t>рішення,</w:t>
            </w:r>
            <w:r>
              <w:rPr>
                <w:rStyle w:val="a7"/>
                <w:shd w:val="clear" w:color="auto" w:fill="FFFFFF"/>
              </w:rPr>
              <w:t xml:space="preserve"> обов’язково визначає обсяг цивільної дієздатності фізичних осіб і здійснює перевірку цивільної правоздатності та дієздатності юридичних осіб, перевіряє повноваження представника фізичної або юридичної особи.</w:t>
            </w:r>
          </w:p>
          <w:p w:rsidR="00C44DA0" w:rsidRDefault="00F55475">
            <w:pPr>
              <w:pStyle w:val="rvps2"/>
              <w:shd w:val="clear" w:color="auto" w:fill="FFFFFF"/>
              <w:spacing w:before="0" w:after="0"/>
              <w:ind w:firstLine="170"/>
              <w:jc w:val="both"/>
              <w:rPr>
                <w:rStyle w:val="a7"/>
              </w:rPr>
            </w:pPr>
            <w:r>
              <w:rPr>
                <w:rStyle w:val="a7"/>
                <w:shd w:val="clear" w:color="auto" w:fill="FFFFFF"/>
              </w:rPr>
              <w:t>Обсяг цивільної правоздатності та дієздатності визначається, а повноваження представника перевіряються щодо засновника (учасника), якому належить частка у статутному (складеному) капіталі (пайовому фонді) відповідної юридичної особи, та щодо особи, яка набуває таку частку.</w:t>
            </w: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6. Користування Державним реєстром актів цивільного стану громадян, </w:t>
            </w:r>
            <w:r>
              <w:rPr>
                <w:rStyle w:val="a7"/>
                <w:i/>
                <w:iCs/>
              </w:rPr>
              <w:t>Єдиним реєстром довіреностей</w:t>
            </w:r>
            <w:r>
              <w:rPr>
                <w:rStyle w:val="a7"/>
              </w:rPr>
              <w:t xml:space="preserve"> здійснюється безпосередньо державним реєстратором, який проводить відповідну державну реєстрацію.</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lastRenderedPageBreak/>
              <w:t xml:space="preserve">7. Державний реєстратор не має права проводити реєстраційні дії щодо суб’єкта державної реєстрації, з яким державний реєстратор перебуває у трудових відносинах </w:t>
            </w:r>
            <w:r>
              <w:rPr>
                <w:rStyle w:val="a7"/>
                <w:b/>
                <w:bCs/>
              </w:rPr>
              <w:t>або засновником (учасником) якого він є</w:t>
            </w:r>
            <w:r>
              <w:rPr>
                <w:rStyle w:val="a7"/>
              </w:rPr>
              <w:t>. У такому разі державна реєстрація проводиться іншим державним реєстратором.</w:t>
            </w: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6. Державний реєстратор</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Державний реєстратор:</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b/>
                <w:bCs/>
              </w:rPr>
            </w:pPr>
            <w:r>
              <w:rPr>
                <w:rStyle w:val="Hyperlink1"/>
                <w:b/>
                <w:bCs/>
              </w:rPr>
              <w:t>2) перевіряє наявність в Єдиному державному реєстрі заборони вчинення реєстраційних дій;</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4) проводить реєстраційну дію (у тому числі з урахуванням принципу мовчазної згоди) за відсутності підстав для відмови у державній реєстрації шляхом внесення запису до Єдиного державного реєстру;</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shd w:val="clear" w:color="auto" w:fill="FFFFFF"/>
              </w:rPr>
            </w:pPr>
            <w:r>
              <w:rPr>
                <w:rStyle w:val="a7"/>
                <w:shd w:val="clear" w:color="auto" w:fill="FFFFFF"/>
              </w:rPr>
              <w:t>7) здійснює інші повноваження, передбачені цим Законом.</w:t>
            </w:r>
          </w:p>
          <w:p w:rsidR="00C44DA0" w:rsidRDefault="00F55475">
            <w:pPr>
              <w:pStyle w:val="rvps2"/>
              <w:shd w:val="clear" w:color="auto" w:fill="FFFFFF"/>
              <w:spacing w:before="0" w:after="0"/>
              <w:ind w:firstLine="170"/>
              <w:jc w:val="both"/>
              <w:rPr>
                <w:rStyle w:val="a7"/>
              </w:rPr>
            </w:pPr>
            <w:r>
              <w:rPr>
                <w:rStyle w:val="a7"/>
                <w:shd w:val="clear" w:color="auto" w:fill="FFFFFF"/>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b/>
                <w:bCs/>
                <w:sz w:val="24"/>
                <w:szCs w:val="24"/>
              </w:rPr>
              <w:t xml:space="preserve">2-1. Державний реєстратор у разі виявлення ним фактів використання його ідентифікаторів доступу до Державного реєстру прав іншими особами зобов'язаний повідомити про такі факти Міністерство юстиції України, а також про усі відомі йому реєстраційні дії в Єдиному державному реєстрі, проведені з неправомірним використанням таких ідентифікаторів. </w:t>
            </w:r>
          </w:p>
          <w:p w:rsidR="00C44DA0" w:rsidRDefault="00F55475">
            <w:pPr>
              <w:pStyle w:val="rvps2"/>
              <w:shd w:val="clear" w:color="auto" w:fill="FFFFFF"/>
              <w:spacing w:before="0" w:after="0"/>
              <w:ind w:firstLine="170"/>
              <w:jc w:val="both"/>
              <w:rPr>
                <w:rStyle w:val="a7"/>
              </w:rPr>
            </w:pPr>
            <w:r>
              <w:rPr>
                <w:rStyle w:val="a7"/>
                <w:b/>
                <w:bCs/>
              </w:rPr>
              <w:t>Розгляд такого повідомлення здійснюється Міністерством юстиції України у порядку, передбаченому статтею 34 цього Закону.</w:t>
            </w:r>
          </w:p>
          <w:p w:rsidR="00C44DA0" w:rsidRDefault="00F55475">
            <w:pPr>
              <w:pStyle w:val="rvps2"/>
              <w:shd w:val="clear" w:color="auto" w:fill="FFFFFF"/>
              <w:spacing w:before="0" w:after="0"/>
              <w:ind w:firstLine="170"/>
              <w:jc w:val="both"/>
              <w:rPr>
                <w:rStyle w:val="a7"/>
              </w:rPr>
            </w:pPr>
            <w:r>
              <w:rPr>
                <w:rStyle w:val="a7"/>
                <w:shd w:val="clear" w:color="auto" w:fill="FFFFFF"/>
              </w:rPr>
              <w:t>4. Державний реєстратор під час проведення державної реєстрації змін</w:t>
            </w:r>
            <w:r>
              <w:rPr>
                <w:rStyle w:val="a7"/>
              </w:rPr>
              <w:t xml:space="preserve"> </w:t>
            </w:r>
            <w:r>
              <w:rPr>
                <w:rStyle w:val="a7"/>
                <w:b/>
                <w:bCs/>
              </w:rPr>
              <w:t>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r>
              <w:rPr>
                <w:rStyle w:val="a7"/>
              </w:rPr>
              <w:t xml:space="preserve"> </w:t>
            </w:r>
            <w:r>
              <w:rPr>
                <w:rStyle w:val="a7"/>
                <w:b/>
                <w:bCs/>
              </w:rPr>
              <w:t>у результаті відчуження її таким засновником (учасником) на підставі правочину</w:t>
            </w:r>
            <w:r>
              <w:rPr>
                <w:rStyle w:val="a7"/>
                <w:b/>
                <w:bCs/>
                <w:shd w:val="clear" w:color="auto" w:fill="FFFFFF"/>
              </w:rPr>
              <w:t>, що не посвідчено нотаріально,</w:t>
            </w:r>
            <w:r>
              <w:rPr>
                <w:rStyle w:val="a7"/>
                <w:shd w:val="clear" w:color="auto" w:fill="FFFFFF"/>
              </w:rPr>
              <w:t xml:space="preserve"> обов’язково визначає обсяг цивільної дієздатності фізичних осіб і здійснює перевірку цивільної правоздатності та дієздатності юридичних осіб, перевіряє повноваження представника фізичної або юридичної особи.</w:t>
            </w:r>
          </w:p>
          <w:p w:rsidR="00C44DA0" w:rsidRDefault="00C44DA0">
            <w:pPr>
              <w:pStyle w:val="rvps2"/>
              <w:shd w:val="clear" w:color="auto" w:fill="FFFFFF"/>
              <w:spacing w:before="0" w:after="0"/>
              <w:ind w:firstLine="170"/>
              <w:jc w:val="both"/>
              <w:rPr>
                <w:rStyle w:val="a7"/>
                <w:shd w:val="clear" w:color="auto" w:fill="FFFFFF"/>
              </w:rPr>
            </w:pPr>
          </w:p>
          <w:p w:rsidR="00C44DA0" w:rsidRDefault="00C44DA0">
            <w:pPr>
              <w:pStyle w:val="rvps2"/>
              <w:shd w:val="clear" w:color="auto" w:fill="FFFFFF"/>
              <w:spacing w:before="0" w:after="0"/>
              <w:ind w:firstLine="170"/>
              <w:jc w:val="both"/>
              <w:rPr>
                <w:rStyle w:val="a7"/>
                <w:shd w:val="clear" w:color="auto" w:fill="FFFFFF"/>
              </w:rPr>
            </w:pPr>
          </w:p>
          <w:p w:rsidR="00C44DA0" w:rsidRDefault="00C44DA0">
            <w:pPr>
              <w:pStyle w:val="rvps2"/>
              <w:shd w:val="clear" w:color="auto" w:fill="FFFFFF"/>
              <w:spacing w:before="0" w:after="0"/>
              <w:ind w:firstLine="170"/>
              <w:jc w:val="both"/>
              <w:rPr>
                <w:rStyle w:val="a7"/>
                <w:shd w:val="clear" w:color="auto" w:fill="FFFFFF"/>
              </w:rPr>
            </w:pPr>
          </w:p>
          <w:p w:rsidR="00C44DA0" w:rsidRDefault="00C44DA0">
            <w:pPr>
              <w:pStyle w:val="rvps2"/>
              <w:shd w:val="clear" w:color="auto" w:fill="FFFFFF"/>
              <w:spacing w:before="0" w:after="0"/>
              <w:ind w:firstLine="170"/>
              <w:jc w:val="both"/>
              <w:rPr>
                <w:rStyle w:val="a7"/>
                <w:shd w:val="clear" w:color="auto" w:fill="FFFFFF"/>
              </w:rPr>
            </w:pPr>
          </w:p>
          <w:p w:rsidR="00C44DA0" w:rsidRDefault="00F55475">
            <w:pPr>
              <w:pStyle w:val="rvps2"/>
              <w:shd w:val="clear" w:color="auto" w:fill="FFFFFF"/>
              <w:spacing w:before="0" w:after="0"/>
              <w:ind w:firstLine="170"/>
              <w:jc w:val="both"/>
              <w:rPr>
                <w:rStyle w:val="a7"/>
              </w:rPr>
            </w:pPr>
            <w:r>
              <w:rPr>
                <w:rStyle w:val="a7"/>
                <w:shd w:val="clear" w:color="auto" w:fill="FFFFFF"/>
              </w:rPr>
              <w:t>Обсяг цивільної правоздатності та дієздатності визначається, а повноваження представника перевіряються щодо засновника (учасника), якому належить частка у статутному (складеному) капіталі (пайовому фонді) відповідної юридичної особи, та щодо особи, яка набуває таку частку.</w:t>
            </w:r>
          </w:p>
          <w:p w:rsidR="00C44DA0" w:rsidRDefault="00F55475">
            <w:pPr>
              <w:pStyle w:val="rvps2"/>
              <w:shd w:val="clear" w:color="auto" w:fill="FFFFFF"/>
              <w:spacing w:before="0" w:after="0"/>
              <w:ind w:firstLine="170"/>
              <w:jc w:val="both"/>
              <w:rPr>
                <w:rStyle w:val="a7"/>
              </w:rPr>
            </w:pPr>
            <w:r>
              <w:rPr>
                <w:rStyle w:val="a7"/>
                <w:b/>
                <w:bCs/>
                <w:shd w:val="clear" w:color="auto" w:fill="FFFFFF"/>
              </w:rPr>
              <w:t>Державний реєстратор під час проведення державної реєстрації змін</w:t>
            </w:r>
            <w:r>
              <w:rPr>
                <w:rStyle w:val="a7"/>
                <w:b/>
                <w:bCs/>
              </w:rPr>
              <w:t xml:space="preserve">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у результаті відчуження її таким засновником (учасником) на підставі правочину</w:t>
            </w:r>
            <w:r>
              <w:rPr>
                <w:rStyle w:val="a7"/>
                <w:b/>
                <w:bCs/>
                <w:shd w:val="clear" w:color="auto" w:fill="FFFFFF"/>
              </w:rPr>
              <w:t>, що не посвідчено нотаріально,</w:t>
            </w:r>
            <w:r>
              <w:rPr>
                <w:rStyle w:val="a7"/>
                <w:shd w:val="clear" w:color="auto" w:fill="FFFFFF"/>
              </w:rPr>
              <w:t xml:space="preserve"> </w:t>
            </w:r>
            <w:r>
              <w:rPr>
                <w:rStyle w:val="a7"/>
                <w:b/>
                <w:bCs/>
                <w:shd w:val="clear" w:color="auto" w:fill="FFFFFF"/>
              </w:rPr>
              <w:t>або на підставі</w:t>
            </w:r>
            <w:r>
              <w:rPr>
                <w:rStyle w:val="a7"/>
                <w:shd w:val="clear" w:color="auto" w:fill="FFFFFF"/>
              </w:rPr>
              <w:t xml:space="preserve"> </w:t>
            </w:r>
            <w:r>
              <w:rPr>
                <w:rStyle w:val="a7"/>
                <w:b/>
                <w:bCs/>
                <w:shd w:val="clear" w:color="auto" w:fill="FFFFFF"/>
              </w:rPr>
              <w:t>нотаріально посвідченого правочину, правовий наслідок якого пов’язується з настанням певної обставини,</w:t>
            </w:r>
            <w:r>
              <w:rPr>
                <w:rStyle w:val="a7"/>
                <w:shd w:val="clear" w:color="auto" w:fill="FFFFFF"/>
              </w:rPr>
              <w:t xml:space="preserve"> </w:t>
            </w:r>
            <w:r>
              <w:rPr>
                <w:rStyle w:val="a7"/>
                <w:b/>
                <w:bCs/>
              </w:rPr>
              <w:t xml:space="preserve">також встановлює наявність чи відсутність зареєстрованих обтяжень щодо відповідної частки </w:t>
            </w:r>
            <w:r>
              <w:rPr>
                <w:rStyle w:val="a7"/>
                <w:b/>
                <w:bCs/>
                <w:shd w:val="clear" w:color="auto" w:fill="FFFFFF"/>
              </w:rPr>
              <w:t xml:space="preserve">засновника (учасника) у статутному (складеному) капіталі (пайовому фонді) юридичної особи </w:t>
            </w:r>
            <w:r>
              <w:rPr>
                <w:rStyle w:val="a7"/>
                <w:b/>
                <w:bCs/>
              </w:rPr>
              <w:t>шляхом отримання відомостей з Державного реєстру обтяжень рухомого майна</w:t>
            </w:r>
            <w:r>
              <w:rPr>
                <w:rStyle w:val="a7"/>
                <w:b/>
                <w:bCs/>
                <w:shd w:val="clear" w:color="auto" w:fill="FFFFFF"/>
              </w:rPr>
              <w:t xml:space="preserve"> та/або перебування такого засновника (учасника) в Єдиному реєстрі боржників.</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6. Користування Державним реєстром актів цивільного стану громадян, </w:t>
            </w:r>
            <w:r>
              <w:rPr>
                <w:rStyle w:val="a7"/>
                <w:b/>
                <w:bCs/>
              </w:rPr>
              <w:t>Державним реєстром обтяжень рухомого майна, Єдиним реєстром довіреностей</w:t>
            </w:r>
            <w:r>
              <w:rPr>
                <w:rStyle w:val="a7"/>
              </w:rPr>
              <w:t xml:space="preserve"> </w:t>
            </w:r>
            <w:r>
              <w:rPr>
                <w:rStyle w:val="a7"/>
                <w:b/>
                <w:bCs/>
              </w:rPr>
              <w:t>чи іншими реєстрами, автоматизованими інформаційними системами, держателем (розпорядником, володільцем, адміністратором) яких є державні органи, шляхом безпосереднього доступу до них чи у порядку інформаційної взаємодії між Єдиним державним реєстром та інформаційними системами державних органів</w:t>
            </w:r>
            <w:r>
              <w:rPr>
                <w:rStyle w:val="a7"/>
              </w:rPr>
              <w:t xml:space="preserve"> здійснюється безпосередньо державним реєстратором, який проводить відповідну державну реєстрацію.</w:t>
            </w:r>
          </w:p>
          <w:p w:rsidR="00C44DA0" w:rsidRDefault="00F55475">
            <w:pPr>
              <w:pStyle w:val="rvps2"/>
              <w:shd w:val="clear" w:color="auto" w:fill="FFFFFF"/>
              <w:spacing w:before="0" w:after="0"/>
              <w:ind w:firstLine="170"/>
              <w:jc w:val="both"/>
              <w:rPr>
                <w:rStyle w:val="a7"/>
              </w:rPr>
            </w:pPr>
            <w:r>
              <w:rPr>
                <w:rStyle w:val="a7"/>
              </w:rPr>
              <w:t xml:space="preserve">7. Державний реєстратор не має права проводити реєстраційні дії щодо суб’єкта державної реєстрації, з яким державний реєстратор </w:t>
            </w:r>
            <w:r>
              <w:rPr>
                <w:rStyle w:val="a7"/>
              </w:rPr>
              <w:lastRenderedPageBreak/>
              <w:t>перебуває у трудових відносинах. У такому разі державна реєстрація проводиться іншим державним реєстратором.</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pPr>
            <w:r>
              <w:rPr>
                <w:rStyle w:val="a7"/>
              </w:rPr>
              <w:t>…</w:t>
            </w:r>
          </w:p>
        </w:tc>
      </w:tr>
      <w:tr w:rsidR="00C44DA0">
        <w:trPr>
          <w:trHeight w:val="87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8. Портал електронних сервісів</w:t>
            </w:r>
          </w:p>
          <w:p w:rsidR="00C44DA0" w:rsidRDefault="00F55475">
            <w:pPr>
              <w:pStyle w:val="rvps2"/>
              <w:shd w:val="clear" w:color="auto" w:fill="FFFFFF"/>
              <w:spacing w:before="0" w:after="0"/>
              <w:ind w:firstLine="170"/>
              <w:jc w:val="both"/>
              <w:rPr>
                <w:rStyle w:val="a7"/>
              </w:rPr>
            </w:pPr>
            <w:r>
              <w:rPr>
                <w:rStyle w:val="a7"/>
              </w:rPr>
              <w:t>1. Портал електронних сервісів забезпечує:</w:t>
            </w:r>
          </w:p>
          <w:p w:rsidR="00C44DA0" w:rsidRDefault="00F55475">
            <w:pPr>
              <w:pStyle w:val="rvps2"/>
              <w:shd w:val="clear" w:color="auto" w:fill="FFFFFF"/>
              <w:spacing w:before="0" w:after="0"/>
              <w:ind w:firstLine="170"/>
              <w:jc w:val="both"/>
              <w:rPr>
                <w:rStyle w:val="a7"/>
              </w:rPr>
            </w:pPr>
            <w:r>
              <w:rPr>
                <w:rStyle w:val="a7"/>
              </w:rPr>
              <w:t xml:space="preserve">1) взаємодію із </w:t>
            </w:r>
            <w:r>
              <w:rPr>
                <w:rStyle w:val="a7"/>
                <w:i/>
                <w:iCs/>
              </w:rPr>
              <w:t>заявником</w:t>
            </w:r>
            <w:r>
              <w:rPr>
                <w:rStyle w:val="a7"/>
              </w:rPr>
              <w:t xml:space="preserve"> у форматі «запитання – відповідь» (з можливістю вибору інтерфейсу українською або англійською мовою</w:t>
            </w:r>
            <w:r>
              <w:rPr>
                <w:rStyle w:val="a7"/>
                <w:lang w:val="it-IT"/>
              </w:rPr>
              <w:t>);</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3) контроль за повнотою та достовірністю відомостей, що заповнюються </w:t>
            </w:r>
            <w:r>
              <w:rPr>
                <w:rStyle w:val="a7"/>
                <w:i/>
                <w:iCs/>
              </w:rPr>
              <w:t>заявником</w:t>
            </w:r>
            <w:r>
              <w:rPr>
                <w:rStyle w:val="a7"/>
              </w:rPr>
              <w:t xml:space="preserve"> для державної реєстрації, ліцензування видів господарської діяльності, видачі документів дозвільного характеру;</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 xml:space="preserve">4) перегляд стану розгляду поданих документів та інформування </w:t>
            </w:r>
            <w:r>
              <w:rPr>
                <w:rStyle w:val="a7"/>
                <w:i/>
                <w:iCs/>
              </w:rPr>
              <w:t>заявника</w:t>
            </w:r>
            <w:r>
              <w:rPr>
                <w:rStyle w:val="a7"/>
              </w:rPr>
              <w:t xml:space="preserve"> в обраний ним спосіб про проходження етапів розгляду відповідних документів;</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Стаття 8. Портал електронних сервісів</w:t>
            </w:r>
          </w:p>
          <w:p w:rsidR="00C44DA0" w:rsidRDefault="00F55475">
            <w:pPr>
              <w:pStyle w:val="rvps2"/>
              <w:shd w:val="clear" w:color="auto" w:fill="FFFFFF"/>
              <w:spacing w:before="0" w:after="0"/>
              <w:ind w:firstLine="170"/>
              <w:jc w:val="both"/>
              <w:rPr>
                <w:rStyle w:val="a7"/>
              </w:rPr>
            </w:pPr>
            <w:r>
              <w:rPr>
                <w:rStyle w:val="a7"/>
              </w:rPr>
              <w:t>1. Портал електронних сервісів забезпечує:</w:t>
            </w:r>
          </w:p>
          <w:p w:rsidR="00C44DA0" w:rsidRDefault="00F55475">
            <w:pPr>
              <w:pStyle w:val="rvps2"/>
              <w:shd w:val="clear" w:color="auto" w:fill="FFFFFF"/>
              <w:spacing w:before="0" w:after="0"/>
              <w:ind w:firstLine="170"/>
              <w:jc w:val="both"/>
              <w:rPr>
                <w:rStyle w:val="a7"/>
              </w:rPr>
            </w:pPr>
            <w:r>
              <w:rPr>
                <w:rStyle w:val="a7"/>
              </w:rPr>
              <w:t xml:space="preserve">1) взаємодію із </w:t>
            </w:r>
            <w:r>
              <w:rPr>
                <w:rStyle w:val="a7"/>
                <w:b/>
                <w:bCs/>
              </w:rPr>
              <w:t>користувачем</w:t>
            </w:r>
            <w:r>
              <w:rPr>
                <w:rStyle w:val="a7"/>
              </w:rPr>
              <w:t xml:space="preserve"> у форматі «запитання – відповідь» (з можливістю вибору інтерфейсу українською або англійською мовою)</w:t>
            </w:r>
            <w:r>
              <w:rPr>
                <w:rStyle w:val="a7"/>
                <w:b/>
                <w:bCs/>
              </w:rPr>
              <w:t>, у тому числі під час проведення державної реєстрації без участі державного реєстратора у випадках, передбачених статтею 25-1 цього Закону</w:t>
            </w:r>
            <w:r>
              <w:rPr>
                <w:rStyle w:val="a7"/>
              </w:rPr>
              <w:t>;</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3) контроль за повнотою та достовірністю відомостей, що заповнюються </w:t>
            </w:r>
            <w:r>
              <w:rPr>
                <w:rStyle w:val="a7"/>
                <w:b/>
                <w:bCs/>
              </w:rPr>
              <w:t>користувачем</w:t>
            </w:r>
            <w:r>
              <w:rPr>
                <w:rStyle w:val="a7"/>
              </w:rPr>
              <w:t xml:space="preserve"> для державної реєстрації</w:t>
            </w:r>
            <w:r>
              <w:rPr>
                <w:rStyle w:val="a7"/>
                <w:b/>
                <w:bCs/>
              </w:rPr>
              <w:t>, у тому числі під час проведення державної реєстрації без участі державного реєстратора у випадках, передбачених статтею 25-1 цього Закону</w:t>
            </w:r>
            <w:r>
              <w:rPr>
                <w:rStyle w:val="a7"/>
              </w:rPr>
              <w:t>, ліцензування видів господарської діяльності, видачі документів дозвільного характеру;</w:t>
            </w:r>
          </w:p>
          <w:p w:rsidR="00C44DA0" w:rsidRDefault="00F55475">
            <w:pPr>
              <w:pStyle w:val="rvps2"/>
              <w:shd w:val="clear" w:color="auto" w:fill="FFFFFF"/>
              <w:spacing w:before="0" w:after="0"/>
              <w:ind w:firstLine="170"/>
              <w:jc w:val="both"/>
              <w:rPr>
                <w:rStyle w:val="a7"/>
              </w:rPr>
            </w:pPr>
            <w:r>
              <w:rPr>
                <w:rStyle w:val="a7"/>
              </w:rPr>
              <w:t>4) перегляд стану розгляду поданих документів</w:t>
            </w:r>
            <w:r>
              <w:rPr>
                <w:rStyle w:val="a7"/>
                <w:b/>
                <w:bCs/>
              </w:rPr>
              <w:t>, у тому числі під час проведення державної реєстрації без участі державного реєстратора у випадках, передбачених статтею 25-1 цього Закону,</w:t>
            </w:r>
            <w:r>
              <w:rPr>
                <w:rStyle w:val="a7"/>
              </w:rPr>
              <w:t xml:space="preserve"> та інформування </w:t>
            </w:r>
            <w:r>
              <w:rPr>
                <w:rStyle w:val="a7"/>
                <w:b/>
                <w:bCs/>
              </w:rPr>
              <w:t>користувача</w:t>
            </w:r>
            <w:r>
              <w:rPr>
                <w:rStyle w:val="a7"/>
              </w:rPr>
              <w:t xml:space="preserve"> в обраний ним спосіб про проходження етапів розгляду відповідних документів;</w:t>
            </w:r>
          </w:p>
          <w:p w:rsidR="00C44DA0" w:rsidRDefault="00F55475">
            <w:pPr>
              <w:pStyle w:val="rvps2"/>
              <w:shd w:val="clear" w:color="auto" w:fill="FFFFFF"/>
              <w:spacing w:before="0" w:after="0"/>
              <w:ind w:firstLine="170"/>
              <w:jc w:val="both"/>
              <w:rPr>
                <w:rStyle w:val="Hyperlink1"/>
                <w:b/>
                <w:bCs/>
              </w:rPr>
            </w:pPr>
            <w:r>
              <w:rPr>
                <w:rStyle w:val="Hyperlink1"/>
                <w:b/>
                <w:bCs/>
              </w:rPr>
              <w:t>4-1) інформування в режимі реального часу засновників (учасників) юридичних осіб, керівника юридичної особи засобами телекомунікаційного зв’язку (за наявності інформації про здійснення зв’язку з такими особами в Єдиному держаному реєстрі) про факт подання (прийому) документів для проведення реєстраційних дій щодо такої юридичної особи та про факт приведення реєстраційних дій з повідомленням відповідних актуальних відомостей з Єдиного державного реєстру;</w:t>
            </w:r>
          </w:p>
          <w:p w:rsidR="00C44DA0" w:rsidRDefault="00F55475">
            <w:pPr>
              <w:pStyle w:val="rvps2"/>
              <w:shd w:val="clear" w:color="auto" w:fill="FFFFFF"/>
              <w:spacing w:before="0" w:after="0"/>
              <w:ind w:firstLine="170"/>
              <w:jc w:val="both"/>
            </w:pPr>
            <w:r>
              <w:rPr>
                <w:rStyle w:val="a7"/>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9. Відомості Єдиного державного реєстру</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В Єдиному державному реєстрі містяться такі відомості про юридичну особу, крім державних органів і органів місцевого самоврядування як юридичних осіб:</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8) перелік засновників та учасників (крім учасників громадських організацій, акціонерних товариств, громадських формувань, що не мають статусу юридичної особи, благодійних фондів та політичних партій) юридичної особи: прізвище, ім’я, по батькові (за наявності), дата народження, країна громадянства, місце проживання, реєстраційний номер облікової картки платника податків (за наявності), серія та номер паспорта, якщо засновник - фізична особа; найменування, країна резидентства, місцезнаходження та ідентифікаційний код, якщо засновник - юридична особа; відмітка про закінчення повноважень засновника громадського формування у зв’язку з державною реєстрацією;</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13) відомості про керівника юридичної особи та про інших осіб (за наявності),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14) відомості про членів керівних органів: прізвище, ім’я, по батькові, дата народження, посада, контактний номер телефону та інші засоби зв’язку - для громадського формування;</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lastRenderedPageBreak/>
              <w:t>…</w:t>
            </w:r>
          </w:p>
          <w:p w:rsidR="00C44DA0" w:rsidRDefault="00F55475">
            <w:pPr>
              <w:pStyle w:val="rvps2"/>
              <w:shd w:val="clear" w:color="auto" w:fill="FFFFFF"/>
              <w:spacing w:before="0" w:after="0"/>
              <w:ind w:firstLine="170"/>
              <w:jc w:val="both"/>
              <w:rPr>
                <w:rStyle w:val="a7"/>
              </w:rPr>
            </w:pPr>
            <w:r>
              <w:rPr>
                <w:rStyle w:val="a7"/>
              </w:rPr>
              <w:t>18) інформація для здійснення зв’язку з юридичною особою: телефон</w:t>
            </w:r>
            <w:r>
              <w:rPr>
                <w:rStyle w:val="a7"/>
                <w:i/>
                <w:iCs/>
              </w:rPr>
              <w:t xml:space="preserve">, </w:t>
            </w:r>
            <w:r>
              <w:rPr>
                <w:rStyle w:val="a7"/>
              </w:rPr>
              <w:t>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3. В Єдиному державному реєстрі містяться такі відомості щодо державних органів і органів місцевого самоврядування як юридичних осіб:</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7) відомості про керівника юридичної особи: прізвище, ім’я, по батькові, посада, дата призначення або набуття повноважень,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9) інформація для здійснення зв’язку з юридичною особою: телефон </w:t>
            </w:r>
            <w:r>
              <w:rPr>
                <w:rStyle w:val="a7"/>
                <w:i/>
                <w:iCs/>
              </w:rPr>
              <w:t>та</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4. В Єдиному державному реєстрі містяться такі відомості про фізичну особу - підприємця:</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8) інформація для здійснення зв’язку з фізичною особою - підприємцем: телефон </w:t>
            </w:r>
            <w:r>
              <w:rPr>
                <w:rStyle w:val="a7"/>
                <w:i/>
                <w:iCs/>
              </w:rPr>
              <w:t>та</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5. В Єдиному державному реєстрі містяться такі відомості про державну реєстрацію громадських формувань, що не мають статусу юридичної особи:</w:t>
            </w:r>
          </w:p>
          <w:p w:rsidR="00C44DA0" w:rsidRDefault="00F55475">
            <w:pPr>
              <w:pStyle w:val="rvps2"/>
              <w:shd w:val="clear" w:color="auto" w:fill="FFFFFF"/>
              <w:spacing w:before="0" w:after="0"/>
              <w:ind w:firstLine="170"/>
              <w:jc w:val="both"/>
              <w:rPr>
                <w:rStyle w:val="a7"/>
              </w:rPr>
            </w:pPr>
            <w:r>
              <w:rPr>
                <w:rStyle w:val="a7"/>
              </w:rPr>
              <w:t>1) про громадські об’єднання, організації профспілки, передбачені статутом профспілки, що не мають статусу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відомості про керівника громадського об’єднання; відомості про особу (осіб), уповноважену (уповноважених) представляти громадське об’єднання: прізвище, ім’я, по батькові, дата народження, посада, дата призначення - для керівника, реєстраційний номер облікової картки платника податків або серія та </w:t>
            </w:r>
            <w:r>
              <w:rPr>
                <w:rStyle w:val="a7"/>
              </w:rPr>
              <w:lastRenderedPageBreak/>
              <w:t xml:space="preserve">номер паспорта (для фізичних осіб, які мають відмітку в паспорті про право здійснювати платежі за серією та номером паспорта), інформація для здійснення зв’язку: телефон </w:t>
            </w:r>
            <w:r>
              <w:rPr>
                <w:rStyle w:val="a7"/>
                <w:i/>
                <w:iCs/>
              </w:rPr>
              <w:t xml:space="preserve">та </w:t>
            </w:r>
            <w:r>
              <w:rPr>
                <w:rStyle w:val="a7"/>
              </w:rPr>
              <w:t>адреса електронної пошти, дані про наявність обмежень щодо представництва громадського об’єднання;</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інформація для здійснення зв’язку: телефон </w:t>
            </w:r>
            <w:r>
              <w:rPr>
                <w:rStyle w:val="a7"/>
                <w:i/>
                <w:iCs/>
              </w:rPr>
              <w:t>та</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про відокремлені підрозділи іноземних неурядових організацій, представництва, філії іноземних благодійних організацій:</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прізвище, ім’я, по батькові керівника;</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9. Відомості Єдиного державного реєстру</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В Єдиному державному реєстрі містяться такі відомості про юридичну особу, крім державних органів і органів місцевого самоврядування як юридичних осіб:</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8) перелік засновників та учасників (крім учасників громадських організацій, акціонерних товариств, громадських формувань, що не мають статусу юридичної особи, благодійних фондів та політичних партій) юридичної особи: прізвище, ім’я, по батькові (за наявності), дата народження, країна громадянства, місце проживання, реєстраційний номер облікової картки платника податків (за наявності), серія та номер паспорта, якщо засновник - фізична особа; найменування, країна резидентства, місцезнаходження та ідентифікаційний код, якщо засновник - юридична особа;  </w:t>
            </w:r>
            <w:r>
              <w:rPr>
                <w:rStyle w:val="a7"/>
                <w:b/>
                <w:bCs/>
              </w:rPr>
              <w:t>інформація для здійснення зв’язку з засновником (учасником) юридичної особи (телефон та/або адреса електронної пошти</w:t>
            </w:r>
            <w:r>
              <w:rPr>
                <w:rStyle w:val="a7"/>
                <w:b/>
                <w:bCs/>
                <w:lang w:val="it-IT"/>
              </w:rPr>
              <w:t>);</w:t>
            </w:r>
            <w:r>
              <w:rPr>
                <w:rStyle w:val="a7"/>
              </w:rPr>
              <w:t xml:space="preserve"> відмітка про закінчення повноважень засновника громадського формування у зв’язку з державною реєстрацією;</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13) відомості про керівника юридичної особи та про інших осіб (за наявності),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w:t>
            </w:r>
            <w:r>
              <w:rPr>
                <w:rStyle w:val="a7"/>
                <w:b/>
                <w:bCs/>
              </w:rPr>
              <w:t xml:space="preserve">інформація для здійснення зв’язку з керівником юридичної особи (телефон та/або адреса електронної пошти), </w:t>
            </w:r>
            <w:r>
              <w:rPr>
                <w:rStyle w:val="a7"/>
              </w:rPr>
              <w:t>дані про наявність обмежень щодо представництва юридичної особи;</w:t>
            </w:r>
          </w:p>
          <w:p w:rsidR="00C44DA0" w:rsidRDefault="00F55475">
            <w:pPr>
              <w:pStyle w:val="rvps2"/>
              <w:shd w:val="clear" w:color="auto" w:fill="FFFFFF"/>
              <w:spacing w:before="0" w:after="0"/>
              <w:ind w:firstLine="170"/>
              <w:jc w:val="both"/>
              <w:rPr>
                <w:rStyle w:val="a7"/>
              </w:rPr>
            </w:pPr>
            <w:r>
              <w:rPr>
                <w:rStyle w:val="a7"/>
              </w:rPr>
              <w:t xml:space="preserve">14) відомості про членів керівних органів: прізвище, ім’я, по батькові, дата народження, посада, </w:t>
            </w:r>
            <w:r>
              <w:rPr>
                <w:rStyle w:val="a7"/>
                <w:b/>
                <w:bCs/>
              </w:rPr>
              <w:t>інформація для здійснення зв’язку (телефон та/або адреса електронної пошти)</w:t>
            </w:r>
            <w:r>
              <w:rPr>
                <w:rStyle w:val="a7"/>
              </w:rPr>
              <w:t xml:space="preserve"> - для громадського формування;</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lastRenderedPageBreak/>
              <w:t xml:space="preserve">18) інформація для здійснення зв’язку з юридичною особою: телефон </w:t>
            </w:r>
            <w:r>
              <w:rPr>
                <w:rStyle w:val="a7"/>
                <w:b/>
                <w:bCs/>
              </w:rPr>
              <w:t>та/або</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3. В Єдиному державному реєстрі містяться такі відомості щодо державних органів і органів місцевого самоврядування як юридичних осіб:</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7) відомості про керівника юридичної особи: прізвище, ім’я, по батькові, посада, дата призначення або набуття повноважень,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9) інформація для здійснення зв’язку з юридичною особою: телефон </w:t>
            </w:r>
            <w:r>
              <w:rPr>
                <w:rStyle w:val="a7"/>
                <w:b/>
                <w:bCs/>
              </w:rPr>
              <w:t>та/або</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4. В Єдиному державному реєстрі містяться такі відомості про фізичну особу - підприємця:</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8) інформація для здійснення зв’язку з фізичною особою - підприємцем: телефон </w:t>
            </w:r>
            <w:r>
              <w:rPr>
                <w:rStyle w:val="a7"/>
                <w:b/>
                <w:bCs/>
              </w:rPr>
              <w:t>та/або</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5. В Єдиному державному реєстрі містяться такі відомості про державну реєстрацію громадських формувань, що не мають статусу юридичної особи:</w:t>
            </w:r>
          </w:p>
          <w:p w:rsidR="00C44DA0" w:rsidRDefault="00F55475">
            <w:pPr>
              <w:pStyle w:val="rvps2"/>
              <w:shd w:val="clear" w:color="auto" w:fill="FFFFFF"/>
              <w:spacing w:before="0" w:after="0"/>
              <w:ind w:firstLine="170"/>
              <w:jc w:val="both"/>
              <w:rPr>
                <w:rStyle w:val="a7"/>
              </w:rPr>
            </w:pPr>
            <w:r>
              <w:rPr>
                <w:rStyle w:val="a7"/>
              </w:rPr>
              <w:t>1) про громадські об’єднання, організації профспілки, передбачені статутом профспілки, що не мають статусу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відомості про керівника громадського об’єднання; відомості про особу (осіб), уповноважену (уповноважених) представляти громадське об’єднання: прізвище, ім’я, по батькові, дата народження, посада, дата призначення - для керівника, реєстраційний номер облікової картки платника податків або серія та номер паспорта (для фізичних осіб, які мають відмітку в паспорті про </w:t>
            </w:r>
            <w:r>
              <w:rPr>
                <w:rStyle w:val="a7"/>
              </w:rPr>
              <w:lastRenderedPageBreak/>
              <w:t>право здійснювати платежі за серією та номером паспорта), інформація для здійснення зв’язку (</w:t>
            </w:r>
            <w:r>
              <w:rPr>
                <w:rStyle w:val="a7"/>
                <w:b/>
                <w:bCs/>
              </w:rPr>
              <w:t>телефон та/або</w:t>
            </w:r>
            <w:r>
              <w:rPr>
                <w:rStyle w:val="a7"/>
              </w:rPr>
              <w:t xml:space="preserve"> адреса електронної пошти), дані про наявність обмежень щодо представництва громадського об’єднання;</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інформація для здійснення зв’язку: </w:t>
            </w:r>
            <w:r>
              <w:rPr>
                <w:rStyle w:val="a7"/>
                <w:b/>
                <w:bCs/>
              </w:rPr>
              <w:t>телефон та/або</w:t>
            </w:r>
            <w:r>
              <w:rPr>
                <w:rStyle w:val="a7"/>
              </w:rPr>
              <w:t xml:space="preserve"> адреса електронної пошти;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про відокремлені підрозділи іноземних неурядових організацій, представництва, філії іноземних благодійних організацій:</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прізвище, ім’я, по батькові керівника, </w:t>
            </w:r>
            <w:r>
              <w:rPr>
                <w:rStyle w:val="a7"/>
                <w:b/>
                <w:bCs/>
              </w:rPr>
              <w:t>інформація для здійснення зв’язку з керівником (телефон та/або адреса електронної пошти)</w:t>
            </w:r>
            <w:r>
              <w:rPr>
                <w:rStyle w:val="a7"/>
              </w:rPr>
              <w:t>;</w:t>
            </w:r>
          </w:p>
          <w:p w:rsidR="00C44DA0" w:rsidRDefault="00F55475">
            <w:pPr>
              <w:pStyle w:val="rvps2"/>
              <w:shd w:val="clear" w:color="auto" w:fill="FFFFFF"/>
              <w:spacing w:before="0" w:after="0"/>
              <w:ind w:firstLine="170"/>
              <w:jc w:val="both"/>
            </w:pPr>
            <w:r>
              <w:rPr>
                <w:rStyle w:val="a7"/>
              </w:rPr>
              <w:t>…</w:t>
            </w:r>
          </w:p>
        </w:tc>
      </w:tr>
      <w:tr w:rsidR="00C44DA0">
        <w:trPr>
          <w:trHeight w:val="63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lang w:val="ru-RU"/>
              </w:rPr>
              <w:lastRenderedPageBreak/>
              <w:t xml:space="preserve">Стаття </w:t>
            </w:r>
            <w:r>
              <w:rPr>
                <w:rStyle w:val="a7"/>
                <w:rFonts w:ascii="Times New Roman" w:hAnsi="Times New Roman"/>
                <w:sz w:val="24"/>
                <w:szCs w:val="24"/>
                <w:shd w:val="clear" w:color="auto" w:fill="FFFFFF"/>
              </w:rPr>
              <w:t>13. Інформаційна взаємодія між Єдиним державним реєстром та інформаційними системами державних органів</w:t>
            </w:r>
          </w:p>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w:t>
            </w:r>
          </w:p>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2. Технічний адміністратор Єдиного державного реєстру в день проведення реєстраційної дії забезпечує передачу до інформаційних систем:</w:t>
            </w:r>
          </w:p>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w:t>
            </w:r>
          </w:p>
          <w:p w:rsidR="00C44DA0" w:rsidRDefault="00F55475">
            <w:pPr>
              <w:pStyle w:val="a6"/>
              <w:widowControl w:val="0"/>
              <w:spacing w:after="0" w:line="240" w:lineRule="auto"/>
              <w:ind w:firstLine="170"/>
              <w:jc w:val="both"/>
            </w:pPr>
            <w:r>
              <w:rPr>
                <w:rStyle w:val="a7"/>
                <w:rFonts w:ascii="Times New Roman" w:hAnsi="Times New Roman"/>
                <w:sz w:val="24"/>
                <w:szCs w:val="24"/>
                <w:shd w:val="clear" w:color="auto" w:fill="FFFFFF"/>
              </w:rPr>
              <w:t xml:space="preserve">До центрального органу виконавчої влади, що реалізує державну податкову політику, одночасно з відомостями Єдиного державного реєстру про державну реєстрацію створення юридичної особи, державну реєстрацію змін до відомостей про юридичну особу, що містяться у Єдиному державному </w:t>
            </w:r>
            <w:r>
              <w:rPr>
                <w:rStyle w:val="a7"/>
                <w:rFonts w:ascii="Times New Roman" w:hAnsi="Times New Roman"/>
                <w:i/>
                <w:iCs/>
                <w:sz w:val="24"/>
                <w:szCs w:val="24"/>
                <w:shd w:val="clear" w:color="auto" w:fill="FFFFFF"/>
              </w:rPr>
              <w:t>реєстрі</w:t>
            </w:r>
            <w:r>
              <w:rPr>
                <w:rStyle w:val="a7"/>
                <w:rFonts w:ascii="Times New Roman" w:hAnsi="Times New Roman"/>
                <w:sz w:val="24"/>
                <w:szCs w:val="24"/>
                <w:shd w:val="clear" w:color="auto" w:fill="FFFFFF"/>
              </w:rPr>
              <w:t xml:space="preserve"> </w:t>
            </w:r>
            <w:r>
              <w:rPr>
                <w:rStyle w:val="a7"/>
                <w:rFonts w:ascii="Times New Roman" w:hAnsi="Times New Roman"/>
                <w:i/>
                <w:iCs/>
                <w:sz w:val="24"/>
                <w:szCs w:val="24"/>
                <w:shd w:val="clear" w:color="auto" w:fill="FFFFFF"/>
              </w:rPr>
              <w:t xml:space="preserve">та державну реєстрацію фізичної особи </w:t>
            </w:r>
            <w:r>
              <w:rPr>
                <w:rStyle w:val="a7"/>
                <w:rFonts w:ascii="Times New Roman" w:hAnsi="Times New Roman"/>
                <w:i/>
                <w:iCs/>
                <w:sz w:val="24"/>
                <w:szCs w:val="24"/>
                <w:shd w:val="clear" w:color="auto" w:fill="FFFFFF"/>
                <w:lang w:val="ru-RU"/>
              </w:rPr>
              <w:t xml:space="preserve">- </w:t>
            </w:r>
            <w:r>
              <w:rPr>
                <w:rStyle w:val="a7"/>
                <w:rFonts w:ascii="Times New Roman" w:hAnsi="Times New Roman"/>
                <w:i/>
                <w:iCs/>
                <w:sz w:val="24"/>
                <w:szCs w:val="24"/>
                <w:shd w:val="clear" w:color="auto" w:fill="FFFFFF"/>
              </w:rPr>
              <w:t>підприємця</w:t>
            </w:r>
            <w:r>
              <w:rPr>
                <w:rStyle w:val="a7"/>
                <w:rFonts w:ascii="Times New Roman" w:hAnsi="Times New Roman"/>
                <w:sz w:val="24"/>
                <w:szCs w:val="24"/>
                <w:shd w:val="clear" w:color="auto" w:fill="FFFFFF"/>
              </w:rPr>
              <w:t xml:space="preserve"> технічним адміністратором Єдиного державного реєстру забезпечується передача відомостей із </w:t>
            </w:r>
            <w:r>
              <w:rPr>
                <w:rStyle w:val="a7"/>
                <w:rFonts w:ascii="Times New Roman" w:hAnsi="Times New Roman"/>
                <w:i/>
                <w:iCs/>
                <w:sz w:val="24"/>
                <w:szCs w:val="24"/>
                <w:shd w:val="clear" w:color="auto" w:fill="FFFFFF"/>
              </w:rPr>
              <w:t>заяви про державну реєстрацію створення юридичної особи або державну реєстрацію фізичної особи підприємцем</w:t>
            </w:r>
            <w:r>
              <w:rPr>
                <w:rStyle w:val="a7"/>
                <w:rFonts w:ascii="Times New Roman" w:hAnsi="Times New Roman"/>
                <w:sz w:val="24"/>
                <w:szCs w:val="24"/>
                <w:shd w:val="clear" w:color="auto" w:fill="FFFFFF"/>
              </w:rPr>
              <w:t xml:space="preserve"> про обрання спрощеної системи оподаткування та/або добровільну реєстрацію як платника податку на додану вартість та/або включення до Реєстру неприбуткових установ та організацій.</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lang w:val="ru-RU"/>
              </w:rPr>
              <w:t xml:space="preserve">Стаття </w:t>
            </w:r>
            <w:r>
              <w:rPr>
                <w:rStyle w:val="a7"/>
                <w:rFonts w:ascii="Times New Roman" w:hAnsi="Times New Roman"/>
                <w:sz w:val="24"/>
                <w:szCs w:val="24"/>
                <w:shd w:val="clear" w:color="auto" w:fill="FFFFFF"/>
              </w:rPr>
              <w:t>13. Інформаційна взаємодія між Єдиним державним реєстром та інформаційними системами державних органів</w:t>
            </w:r>
          </w:p>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w:t>
            </w:r>
          </w:p>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2. Технічний адміністратор Єдиного державного реєстру в день проведення реєстраційної дії забезпечує передачу до інформаційних систем:</w:t>
            </w:r>
          </w:p>
          <w:p w:rsidR="00C44DA0" w:rsidRDefault="00F55475">
            <w:pPr>
              <w:pStyle w:val="a6"/>
              <w:widowControl w:val="0"/>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w:t>
            </w:r>
          </w:p>
          <w:p w:rsidR="00C44DA0" w:rsidRDefault="00F55475">
            <w:pPr>
              <w:pStyle w:val="a6"/>
              <w:widowControl w:val="0"/>
              <w:spacing w:after="0" w:line="240" w:lineRule="auto"/>
              <w:ind w:firstLine="170"/>
              <w:jc w:val="both"/>
            </w:pPr>
            <w:r>
              <w:rPr>
                <w:rStyle w:val="a7"/>
                <w:rFonts w:ascii="Times New Roman" w:hAnsi="Times New Roman"/>
                <w:sz w:val="24"/>
                <w:szCs w:val="24"/>
                <w:shd w:val="clear" w:color="auto" w:fill="FFFFFF"/>
              </w:rPr>
              <w:t xml:space="preserve">До центрального органу виконавчої влади, що реалізує державну податкову політику, одночасно з відомостями Єдиного державного реєстру про державну реєстрацію створення юридичної особи, державну реєстрацію змін до відомостей про юридичну особу, що містяться у Єдиному державному </w:t>
            </w:r>
            <w:r>
              <w:rPr>
                <w:rStyle w:val="Hyperlink0"/>
                <w:rFonts w:eastAsia="Arial Unicode MS"/>
                <w:sz w:val="24"/>
                <w:szCs w:val="24"/>
                <w:shd w:val="clear" w:color="auto" w:fill="FFFFFF"/>
              </w:rPr>
              <w:t xml:space="preserve">реєстрі, державну реєстрацію фізичної особи підприємцем та державну реєстрацію змін до відомостей про фізичну особу </w:t>
            </w:r>
            <w:r>
              <w:rPr>
                <w:rStyle w:val="Hyperlink0"/>
                <w:rFonts w:eastAsia="Arial Unicode MS"/>
                <w:sz w:val="24"/>
                <w:szCs w:val="24"/>
                <w:shd w:val="clear" w:color="auto" w:fill="FFFFFF"/>
                <w:lang w:val="ru-RU"/>
              </w:rPr>
              <w:t xml:space="preserve">- </w:t>
            </w:r>
            <w:r>
              <w:rPr>
                <w:rStyle w:val="Hyperlink0"/>
                <w:rFonts w:eastAsia="Arial Unicode MS"/>
                <w:sz w:val="24"/>
                <w:szCs w:val="24"/>
                <w:shd w:val="clear" w:color="auto" w:fill="FFFFFF"/>
              </w:rPr>
              <w:t>підприємця, що містяться в Єдиному державному реєстрі</w:t>
            </w:r>
            <w:r>
              <w:rPr>
                <w:rStyle w:val="a7"/>
                <w:rFonts w:ascii="Times New Roman" w:hAnsi="Times New Roman"/>
                <w:sz w:val="24"/>
                <w:szCs w:val="24"/>
                <w:shd w:val="clear" w:color="auto" w:fill="FFFFFF"/>
              </w:rPr>
              <w:t xml:space="preserve">, технічним адміністратором Єдиного державного реєстру забезпечується передача відомостей із </w:t>
            </w:r>
            <w:r>
              <w:rPr>
                <w:rStyle w:val="Hyperlink0"/>
                <w:rFonts w:eastAsia="Arial Unicode MS"/>
                <w:sz w:val="24"/>
                <w:szCs w:val="24"/>
                <w:shd w:val="clear" w:color="auto" w:fill="FFFFFF"/>
              </w:rPr>
              <w:t>відповідної заяви</w:t>
            </w:r>
            <w:r>
              <w:rPr>
                <w:rStyle w:val="a7"/>
                <w:rFonts w:ascii="Times New Roman" w:hAnsi="Times New Roman"/>
                <w:sz w:val="24"/>
                <w:szCs w:val="24"/>
                <w:shd w:val="clear" w:color="auto" w:fill="FFFFFF"/>
              </w:rPr>
              <w:t xml:space="preserve"> про обрання спрощеної системи оподаткування та/або добровільну реєстрацію як платника податку на додану вартість та/або включення до Реєстру неприбуткових установ та організацій.</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14. Подання документів для державної реєстрації</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Якщо документи подаються у паперовій формі,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i/>
                <w:iCs/>
              </w:rPr>
            </w:pPr>
            <w:r>
              <w:rPr>
                <w:rStyle w:val="Hyperlink1"/>
                <w:i/>
                <w:iCs/>
              </w:rPr>
              <w:t>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Дійсність довіреності, нотаріально посвідченої відповідно до законодавства України, перевіряється за допомогою Єдиного реєстру довіреностей.</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pPr>
            <w:r>
              <w:rPr>
                <w:rStyle w:val="Hyperlink1"/>
                <w:b/>
                <w:bCs/>
              </w:rPr>
              <w:t>7. Учасник, керівник юридичної особи має право на безоплатній основі в режимі реального часу засобами телекомунікаційного зв’язку отримувати інформацію про факт подання або прийому документів, поданих для проведення реєстраційних дій щодо такої юридичної особи.</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Стаття 14. Подання документів для державної реєстрації</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2. Якщо документи подаються у паперовій формі,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b/>
                <w:bCs/>
              </w:rPr>
            </w:pPr>
            <w:r>
              <w:rPr>
                <w:rStyle w:val="Hyperlink1"/>
                <w:b/>
                <w:bCs/>
              </w:rPr>
              <w:t>Для цілей проведення реєстраційних дій документом, що засвідчує повноваження представника, може бути:</w:t>
            </w:r>
          </w:p>
          <w:p w:rsidR="00C44DA0" w:rsidRDefault="00F55475">
            <w:pPr>
              <w:pStyle w:val="rvps2"/>
              <w:shd w:val="clear" w:color="auto" w:fill="FFFFFF"/>
              <w:spacing w:before="0" w:after="0"/>
              <w:ind w:firstLine="170"/>
              <w:jc w:val="both"/>
              <w:rPr>
                <w:rStyle w:val="Hyperlink1"/>
                <w:b/>
                <w:bCs/>
              </w:rPr>
            </w:pPr>
            <w:r>
              <w:rPr>
                <w:rStyle w:val="Hyperlink1"/>
                <w:b/>
                <w:bCs/>
              </w:rPr>
              <w:t>1) документ, що підтверджує повноваження законного представника особи;</w:t>
            </w:r>
          </w:p>
          <w:p w:rsidR="00C44DA0" w:rsidRDefault="00F55475">
            <w:pPr>
              <w:pStyle w:val="rvps2"/>
              <w:shd w:val="clear" w:color="auto" w:fill="FFFFFF"/>
              <w:spacing w:before="0" w:after="0"/>
              <w:ind w:firstLine="170"/>
              <w:jc w:val="both"/>
              <w:rPr>
                <w:rStyle w:val="Hyperlink1"/>
                <w:b/>
                <w:bCs/>
              </w:rPr>
            </w:pPr>
            <w:r>
              <w:rPr>
                <w:rStyle w:val="Hyperlink1"/>
                <w:b/>
                <w:bCs/>
              </w:rPr>
              <w:t xml:space="preserve">2) нотаріально посвідчена довіреність </w:t>
            </w:r>
            <w:r>
              <w:rPr>
                <w:rStyle w:val="a7"/>
                <w:b/>
                <w:bCs/>
                <w:shd w:val="clear" w:color="auto" w:fill="FFFFFF"/>
              </w:rPr>
              <w:t>(крім проведення реєстраційних дій щодо</w:t>
            </w:r>
            <w:r>
              <w:rPr>
                <w:rStyle w:val="Hyperlink1"/>
                <w:b/>
                <w:bCs/>
              </w:rPr>
              <w:t xml:space="preserve"> державного органу, органу місцевого самоврядування</w:t>
            </w:r>
            <w:r>
              <w:rPr>
                <w:rStyle w:val="Hyperlink1"/>
                <w:b/>
                <w:bCs/>
                <w:lang w:val="it-IT"/>
              </w:rPr>
              <w:t>);</w:t>
            </w:r>
          </w:p>
          <w:p w:rsidR="00C44DA0" w:rsidRDefault="00F55475">
            <w:pPr>
              <w:pStyle w:val="rvps2"/>
              <w:shd w:val="clear" w:color="auto" w:fill="FFFFFF"/>
              <w:spacing w:before="0" w:after="0"/>
              <w:ind w:firstLine="170"/>
              <w:jc w:val="both"/>
              <w:rPr>
                <w:rStyle w:val="a7"/>
              </w:rPr>
            </w:pPr>
            <w:r>
              <w:rPr>
                <w:rStyle w:val="a7"/>
                <w:b/>
                <w:bCs/>
                <w:shd w:val="clear" w:color="auto" w:fill="FFFFFF"/>
              </w:rPr>
              <w:t>3</w:t>
            </w:r>
            <w:r>
              <w:rPr>
                <w:rStyle w:val="a7"/>
              </w:rPr>
              <w:t>)</w:t>
            </w:r>
            <w:r>
              <w:rPr>
                <w:rStyle w:val="a7"/>
                <w:b/>
                <w:bCs/>
                <w:shd w:val="clear" w:color="auto" w:fill="FFFFFF"/>
              </w:rPr>
              <w:t xml:space="preserve"> довіреність, </w:t>
            </w:r>
            <w:r>
              <w:rPr>
                <w:rStyle w:val="a7"/>
                <w:b/>
                <w:bCs/>
              </w:rPr>
              <w:t>видана</w:t>
            </w:r>
            <w:r>
              <w:rPr>
                <w:rStyle w:val="a7"/>
                <w:b/>
                <w:bCs/>
                <w:shd w:val="clear" w:color="auto" w:fill="FFFFFF"/>
              </w:rPr>
              <w:t xml:space="preserve"> відповідно до законодавства іноземної держави;</w:t>
            </w:r>
          </w:p>
          <w:p w:rsidR="00C44DA0" w:rsidRDefault="00F55475">
            <w:pPr>
              <w:pStyle w:val="rvps2"/>
              <w:shd w:val="clear" w:color="auto" w:fill="FFFFFF"/>
              <w:spacing w:before="0" w:after="0"/>
              <w:ind w:firstLine="170"/>
              <w:jc w:val="both"/>
              <w:rPr>
                <w:rStyle w:val="Hyperlink1"/>
                <w:b/>
                <w:bCs/>
              </w:rPr>
            </w:pPr>
            <w:r>
              <w:rPr>
                <w:rStyle w:val="Hyperlink1"/>
                <w:b/>
                <w:bCs/>
              </w:rPr>
              <w:t>4)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таким керівником). Цей пункт застосовується також і до громадських формувань, що не мають статусу юридичної особи.</w:t>
            </w:r>
          </w:p>
          <w:p w:rsidR="00C44DA0" w:rsidRDefault="00F55475">
            <w:pPr>
              <w:pStyle w:val="rvps2"/>
              <w:shd w:val="clear" w:color="auto" w:fill="FFFFFF"/>
              <w:spacing w:before="0" w:after="0"/>
              <w:ind w:firstLine="170"/>
              <w:jc w:val="both"/>
              <w:rPr>
                <w:rStyle w:val="a7"/>
              </w:rPr>
            </w:pPr>
            <w:r>
              <w:rPr>
                <w:rStyle w:val="a7"/>
              </w:rPr>
              <w:t>Дійсність довіреності, нотаріально посвідченої відповідно до законодавства України, перевіряється за допомогою Єдиного реєстру довіреностей.</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pPr>
            <w:r>
              <w:rPr>
                <w:rStyle w:val="Hyperlink1"/>
                <w:b/>
                <w:bCs/>
              </w:rPr>
              <w:t>виключено</w:t>
            </w:r>
          </w:p>
        </w:tc>
      </w:tr>
      <w:tr w:rsidR="00C44DA0">
        <w:trPr>
          <w:trHeight w:val="90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 xml:space="preserve">Стаття 15. Вимоги до оформлення документів, що подаються для державної реєстрації </w:t>
            </w:r>
          </w:p>
          <w:p w:rsidR="00C44DA0" w:rsidRDefault="00F55475">
            <w:pPr>
              <w:pStyle w:val="rvps2"/>
              <w:shd w:val="clear" w:color="auto" w:fill="FFFFFF"/>
              <w:spacing w:before="0" w:after="0"/>
              <w:ind w:firstLine="170"/>
              <w:jc w:val="both"/>
              <w:rPr>
                <w:rStyle w:val="a7"/>
              </w:rPr>
            </w:pPr>
            <w:r>
              <w:rPr>
                <w:rStyle w:val="a7"/>
              </w:rPr>
              <w:t>1. Документи, що подаються для державної реєстрації, повинні відповідати таким вимогам:</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6) рішення уповноваженого органу управління юридичної особи повинно бути оформлено з дотриманням вимог, встановлених законом, та відповідати законодавству.</w:t>
            </w:r>
          </w:p>
          <w:p w:rsidR="00C44DA0" w:rsidRDefault="00F55475">
            <w:pPr>
              <w:pStyle w:val="rvps2"/>
              <w:shd w:val="clear" w:color="auto" w:fill="FFFFFF"/>
              <w:spacing w:before="0" w:after="0"/>
              <w:ind w:firstLine="170"/>
              <w:jc w:val="both"/>
            </w:pPr>
            <w:r>
              <w:rPr>
                <w:rStyle w:val="a7"/>
              </w:rPr>
              <w:t xml:space="preserve">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w:t>
            </w:r>
            <w:r>
              <w:rPr>
                <w:rStyle w:val="a7"/>
                <w:i/>
                <w:iCs/>
              </w:rPr>
              <w:t>такому рішенні</w:t>
            </w:r>
            <w:r>
              <w:rPr>
                <w:rStyle w:val="a7"/>
              </w:rPr>
              <w:t xml:space="preserve"> нотаріально засвідчується з обов’язковим використанням спеціальних бланків нотаріальних документів, крім рішень, створених на порталі електронних сервісів та підписаних з використанням кваліфікованого електронного підпису, а також інших випадків, передбачених законом.</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 xml:space="preserve">Стаття 15. Вимоги до оформлення документів, що подаються для державної реєстрації </w:t>
            </w:r>
          </w:p>
          <w:p w:rsidR="00C44DA0" w:rsidRDefault="00F55475">
            <w:pPr>
              <w:pStyle w:val="rvps2"/>
              <w:shd w:val="clear" w:color="auto" w:fill="FFFFFF"/>
              <w:spacing w:before="0" w:after="0"/>
              <w:ind w:firstLine="170"/>
              <w:jc w:val="both"/>
              <w:rPr>
                <w:rStyle w:val="a7"/>
              </w:rPr>
            </w:pPr>
            <w:r>
              <w:rPr>
                <w:rStyle w:val="a7"/>
              </w:rPr>
              <w:t>1. Документи, що подаються для державної реєстрації, повинні відповідати таким вимогам:</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6) рішення уповноваженого органу управління юридичної особи повинно бути оформлено з дотриманням вимог, встановлених законом, та відповідати законодавству.</w:t>
            </w:r>
          </w:p>
          <w:p w:rsidR="00C44DA0" w:rsidRDefault="00F55475">
            <w:pPr>
              <w:pStyle w:val="rvps2"/>
              <w:shd w:val="clear" w:color="auto" w:fill="FFFFFF"/>
              <w:spacing w:before="0" w:after="0"/>
              <w:ind w:firstLine="170"/>
              <w:jc w:val="both"/>
            </w:pPr>
            <w:r>
              <w:rPr>
                <w:rStyle w:val="a7"/>
              </w:rPr>
              <w:t>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w:t>
            </w:r>
            <w:r>
              <w:rPr>
                <w:rStyle w:val="a7"/>
                <w:b/>
                <w:bCs/>
              </w:rPr>
              <w:t>, якщо інше не передбачено законом. Рішення уповноваженого органу управління юридичної особи (крім акціонерних товариств, громадських формувань та об’єднань співвласників багатоквартирного будинку) щодо зміни керівника юридичної особи підписується засновниками (учасниками), уповноваженими ними особами, які голосували за таке рішення та кількості голосів яких достатньо для прийняття рішення, якщо інше не передбачено статутом юридичної особи.</w:t>
            </w:r>
            <w:r>
              <w:rPr>
                <w:rStyle w:val="a7"/>
              </w:rPr>
              <w:t xml:space="preserve"> Справжність підписів на </w:t>
            </w:r>
            <w:r>
              <w:rPr>
                <w:rStyle w:val="a7"/>
                <w:b/>
                <w:bCs/>
              </w:rPr>
              <w:t xml:space="preserve">рішенні уповноваженого органу управління юридичної особи </w:t>
            </w:r>
            <w:r>
              <w:rPr>
                <w:rStyle w:val="a7"/>
              </w:rPr>
              <w:t>нотаріально засвідчується з обов’язковим використанням спеціальних бланків нотаріальних документів, крім рішень, створених на порталі електронних сервісів та підписаних з використанням кваліфікованого електронного підпису, а також інших випадків, передбачених законом.</w:t>
            </w:r>
          </w:p>
        </w:tc>
      </w:tr>
      <w:tr w:rsidR="00C44DA0">
        <w:trPr>
          <w:trHeight w:val="72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17. Документи, що подаються заявником для державної реєстрації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4.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передбачених частиною п’ятою цієї статті, подаються такі документи:</w:t>
            </w:r>
          </w:p>
          <w:p w:rsidR="00C44DA0" w:rsidRDefault="00F55475">
            <w:pPr>
              <w:pStyle w:val="rvps2"/>
              <w:shd w:val="clear" w:color="auto" w:fill="FFFFFF"/>
              <w:spacing w:before="0" w:after="0"/>
              <w:ind w:firstLine="170"/>
              <w:jc w:val="both"/>
              <w:rPr>
                <w:rStyle w:val="a7"/>
              </w:rPr>
            </w:pPr>
            <w:r>
              <w:rPr>
                <w:rStyle w:val="a7"/>
              </w:rPr>
              <w:t>1) заява про державну реєстрацію змін до відомостей про юридичну особу, що містяться в Єдиному державному реєстрі;</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b/>
                <w:bCs/>
              </w:rPr>
            </w:pPr>
            <w:r>
              <w:rPr>
                <w:rStyle w:val="Hyperlink1"/>
                <w:b/>
                <w:bCs/>
              </w:rPr>
              <w:t>11) 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t>Стаття 17. Документи, що подаються заявником для державної реєстрації юридичної особи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4.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передбачених частиною п’ятою цієї статті, подаються такі документи:</w:t>
            </w:r>
          </w:p>
          <w:p w:rsidR="00C44DA0" w:rsidRDefault="00F55475">
            <w:pPr>
              <w:pStyle w:val="rvps2"/>
              <w:shd w:val="clear" w:color="auto" w:fill="FFFFFF"/>
              <w:spacing w:before="0" w:after="0"/>
              <w:ind w:firstLine="170"/>
              <w:jc w:val="both"/>
              <w:rPr>
                <w:rStyle w:val="a7"/>
              </w:rPr>
            </w:pPr>
            <w:r>
              <w:rPr>
                <w:rStyle w:val="a7"/>
              </w:rPr>
              <w:t>1) заява про державну реєстрацію змін до відомостей про юридичну особу, що містяться в Єдиному державному реєстрі</w:t>
            </w:r>
            <w:r>
              <w:rPr>
                <w:rStyle w:val="a7"/>
                <w:b/>
                <w:bCs/>
              </w:rPr>
              <w:t>, у якій також може зазначатися прохання про реєстрацію такої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r>
              <w:rPr>
                <w:rStyle w:val="a7"/>
              </w:rPr>
              <w:t>;</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b/>
                <w:bCs/>
              </w:rPr>
            </w:pPr>
            <w:r>
              <w:rPr>
                <w:rStyle w:val="Hyperlink1"/>
                <w:b/>
                <w:bCs/>
              </w:rPr>
              <w:t>виключено</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pPr>
            <w:r>
              <w:rPr>
                <w:rStyle w:val="a7"/>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18. Документи, що подаються заявником для державної реєстрації фізичної особи - підприємця</w:t>
            </w:r>
          </w:p>
          <w:p w:rsidR="00C44DA0" w:rsidRDefault="00C44DA0">
            <w:pPr>
              <w:pStyle w:val="rvps2"/>
              <w:shd w:val="clear" w:color="auto" w:fill="FFFFFF"/>
              <w:spacing w:before="0" w:after="0"/>
              <w:ind w:firstLine="170"/>
              <w:jc w:val="both"/>
              <w:rPr>
                <w:rStyle w:val="a7"/>
                <w:i/>
                <w:iCs/>
              </w:rPr>
            </w:pPr>
          </w:p>
          <w:p w:rsidR="00C44DA0" w:rsidRDefault="00F55475">
            <w:pPr>
              <w:pStyle w:val="rvps2"/>
              <w:shd w:val="clear" w:color="auto" w:fill="FFFFFF"/>
              <w:spacing w:before="0" w:after="0"/>
              <w:ind w:firstLine="170"/>
              <w:jc w:val="both"/>
              <w:rPr>
                <w:rStyle w:val="a7"/>
              </w:rPr>
            </w:pPr>
            <w:r>
              <w:rPr>
                <w:rStyle w:val="a7"/>
              </w:rPr>
              <w:t>1. Для державної реєстрації фізичної особи підприємцем подаються такі документи: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3) </w:t>
            </w:r>
            <w:r>
              <w:rPr>
                <w:rStyle w:val="a7"/>
                <w:i/>
                <w:iCs/>
              </w:rPr>
              <w:t>нотаріально засвідчена письмова згода батьків (усиновлювачів) або піклувальника чи</w:t>
            </w:r>
            <w:r>
              <w:rPr>
                <w:rStyle w:val="a7"/>
              </w:rPr>
              <w:t xml:space="preserve">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C44DA0" w:rsidRDefault="00F55475">
            <w:pPr>
              <w:pStyle w:val="rvps2"/>
              <w:shd w:val="clear" w:color="auto" w:fill="FFFFFF"/>
              <w:spacing w:before="0" w:after="0"/>
              <w:ind w:firstLine="170"/>
              <w:jc w:val="both"/>
              <w:rPr>
                <w:rStyle w:val="Hyperlink1"/>
                <w:i/>
                <w:iCs/>
              </w:rPr>
            </w:pPr>
            <w:r>
              <w:rPr>
                <w:rStyle w:val="a7"/>
              </w:rPr>
              <w:t>…</w:t>
            </w:r>
          </w:p>
          <w:p w:rsidR="00C44DA0" w:rsidRDefault="00F55475">
            <w:pPr>
              <w:pStyle w:val="rvps2"/>
              <w:shd w:val="clear" w:color="auto" w:fill="FFFFFF"/>
              <w:spacing w:before="0" w:after="0"/>
              <w:ind w:firstLine="170"/>
              <w:jc w:val="both"/>
              <w:rPr>
                <w:rStyle w:val="a7"/>
              </w:rPr>
            </w:pPr>
            <w:r>
              <w:rPr>
                <w:rStyle w:val="a7"/>
              </w:rPr>
              <w:t>3. Для державної реєстрації змін до відомостей про фізичну особу - підприємця, що містяться в Єдиному державному реєстрі, подаються такі документи:</w:t>
            </w:r>
          </w:p>
          <w:p w:rsidR="00C44DA0" w:rsidRDefault="00F55475">
            <w:pPr>
              <w:pStyle w:val="rvps2"/>
              <w:shd w:val="clear" w:color="auto" w:fill="FFFFFF"/>
              <w:spacing w:before="0" w:after="0"/>
              <w:ind w:firstLine="170"/>
              <w:jc w:val="both"/>
              <w:rPr>
                <w:rStyle w:val="a7"/>
              </w:rPr>
            </w:pPr>
            <w:r>
              <w:rPr>
                <w:rStyle w:val="a7"/>
              </w:rPr>
              <w:t>1) заява про державну реєстрацію змін до відомостей про фізичну особу - підприємця, що містяться в Єдиному державному реєстрі;</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2) документ про сплату адміністративного збору - у випадках, передбачених цим Законом;</w:t>
            </w:r>
          </w:p>
          <w:p w:rsidR="00C44DA0" w:rsidRDefault="00F55475">
            <w:pPr>
              <w:pStyle w:val="rvps2"/>
              <w:shd w:val="clear" w:color="auto" w:fill="FFFFFF"/>
              <w:spacing w:before="0" w:after="0"/>
              <w:ind w:firstLine="170"/>
              <w:jc w:val="both"/>
              <w:rPr>
                <w:rStyle w:val="a7"/>
              </w:rPr>
            </w:pPr>
            <w:r>
              <w:rPr>
                <w:rStyle w:val="a7"/>
                <w:b/>
                <w:bCs/>
              </w:rPr>
              <w:t>3) копія довідки про зміну реєстраційного номера облікової картки - у разі внесення змін, пов’язаних із зміною реєстраційного номера облікової картки платника податків;</w:t>
            </w:r>
          </w:p>
          <w:p w:rsidR="00C44DA0" w:rsidRDefault="00F55475">
            <w:pPr>
              <w:pStyle w:val="rvps2"/>
              <w:shd w:val="clear" w:color="auto" w:fill="FFFFFF"/>
              <w:spacing w:before="0" w:after="0"/>
              <w:ind w:firstLine="170"/>
              <w:jc w:val="both"/>
              <w:rPr>
                <w:rStyle w:val="Hyperlink1"/>
                <w:b/>
                <w:bCs/>
              </w:rPr>
            </w:pPr>
            <w:r>
              <w:rPr>
                <w:rStyle w:val="Hyperlink1"/>
                <w:b/>
                <w:bCs/>
              </w:rPr>
              <w:t>4) копія першої сторінки паспорта та сторінки з відміткою про наявність права здійснювати будь-які платежі за серією та номером паспорта - у разі внесення змін, пов’язаних із зміною серії та номера паспорта, - для фізичних осіб, які мають відмітку в паспорті про право здійснювати платежі за серією та номером паспорта;</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i/>
                <w:iCs/>
              </w:rPr>
            </w:pPr>
            <w:r>
              <w:rPr>
                <w:rStyle w:val="Hyperlink1"/>
                <w:i/>
                <w:iCs/>
              </w:rPr>
              <w:t>4. Для державної реєстрації припинення підприємницької діяльності фізичної особи - підприємця подається один з таких документів:</w:t>
            </w:r>
          </w:p>
          <w:p w:rsidR="00C44DA0" w:rsidRDefault="00F55475">
            <w:pPr>
              <w:pStyle w:val="rvps2"/>
              <w:shd w:val="clear" w:color="auto" w:fill="FFFFFF"/>
              <w:spacing w:before="0" w:after="0"/>
              <w:ind w:firstLine="170"/>
              <w:jc w:val="both"/>
              <w:rPr>
                <w:rStyle w:val="Hyperlink1"/>
                <w:i/>
                <w:iCs/>
              </w:rPr>
            </w:pPr>
            <w:r>
              <w:rPr>
                <w:rStyle w:val="Hyperlink1"/>
                <w:i/>
                <w:iCs/>
              </w:rPr>
              <w:lastRenderedPageBreak/>
              <w:t>1) заява про державну реєстрацію припинення підприємницької діяльності фізичної особи - підприємця за її рішенням - у разі державної реєстрації припинення підприємницької діяльності фізичної особи - підприємця за її рішенням;</w:t>
            </w:r>
          </w:p>
          <w:p w:rsidR="00C44DA0" w:rsidRDefault="00F55475">
            <w:pPr>
              <w:pStyle w:val="rvps2"/>
              <w:shd w:val="clear" w:color="auto" w:fill="FFFFFF"/>
              <w:spacing w:before="0" w:after="0"/>
              <w:ind w:firstLine="170"/>
              <w:jc w:val="both"/>
              <w:rPr>
                <w:rStyle w:val="Hyperlink1"/>
                <w:i/>
                <w:iCs/>
              </w:rPr>
            </w:pPr>
            <w:r>
              <w:rPr>
                <w:rStyle w:val="Hyperlink1"/>
                <w:i/>
                <w:iCs/>
              </w:rPr>
              <w:t>2) ксерокопія свідоцтва про смерть фізичної особи, судове рішення про визнання фізичної особи безвісно відсутньою - у разі державної реєстрації припинення підприємницької діяльності фізичної особи - підприємця у зв’язку з її смертю, визнанням її безвісно відсутньою або оголошенням померлою.</w:t>
            </w:r>
          </w:p>
          <w:p w:rsidR="00C44DA0" w:rsidRDefault="00F55475">
            <w:pPr>
              <w:pStyle w:val="rvps2"/>
              <w:shd w:val="clear" w:color="auto" w:fill="FFFFFF"/>
              <w:spacing w:before="0" w:after="0"/>
              <w:ind w:firstLine="170"/>
              <w:jc w:val="both"/>
            </w:pPr>
            <w:r>
              <w:rPr>
                <w:rStyle w:val="a7"/>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1"/>
                <w:b/>
                <w:bCs/>
              </w:rPr>
            </w:pPr>
            <w:r>
              <w:rPr>
                <w:rStyle w:val="a7"/>
              </w:rPr>
              <w:lastRenderedPageBreak/>
              <w:t>Стаття 18. Документи, що подаються заявником для державної реєстрації фізичної особи – підприємця</w:t>
            </w:r>
            <w:r>
              <w:rPr>
                <w:rStyle w:val="a7"/>
                <w:i/>
                <w:iCs/>
              </w:rPr>
              <w:t xml:space="preserve"> </w:t>
            </w:r>
            <w:r>
              <w:rPr>
                <w:rStyle w:val="Hyperlink1"/>
                <w:b/>
                <w:bCs/>
              </w:rPr>
              <w:t>поза процедурою державної реєстрації, передбаченої статтею 25-1 цього Закону</w:t>
            </w:r>
          </w:p>
          <w:p w:rsidR="00C44DA0" w:rsidRDefault="00F55475">
            <w:pPr>
              <w:pStyle w:val="rvps2"/>
              <w:shd w:val="clear" w:color="auto" w:fill="FFFFFF"/>
              <w:spacing w:before="0" w:after="0"/>
              <w:ind w:firstLine="170"/>
              <w:jc w:val="both"/>
              <w:rPr>
                <w:rStyle w:val="a7"/>
              </w:rPr>
            </w:pPr>
            <w:r>
              <w:rPr>
                <w:rStyle w:val="a7"/>
              </w:rPr>
              <w:t>1. Для державної реєстрації фізичної особи підприємцем подаються такі документи:</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a7"/>
              </w:rPr>
            </w:pPr>
            <w:r>
              <w:rPr>
                <w:rStyle w:val="a7"/>
              </w:rPr>
              <w:t xml:space="preserve">3) </w:t>
            </w:r>
            <w:r>
              <w:rPr>
                <w:rStyle w:val="a7"/>
                <w:b/>
                <w:bCs/>
              </w:rPr>
              <w:t>письмова згода батьків (усиновлювачів), піклувальника або</w:t>
            </w:r>
            <w:r>
              <w:rPr>
                <w:rStyle w:val="a7"/>
              </w:rPr>
              <w:t xml:space="preserve">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Hyperlink1"/>
                <w:i/>
                <w:iCs/>
              </w:rPr>
            </w:pPr>
            <w:r>
              <w:rPr>
                <w:rStyle w:val="a7"/>
              </w:rPr>
              <w:t>…</w:t>
            </w:r>
          </w:p>
          <w:p w:rsidR="00C44DA0" w:rsidRDefault="00F55475">
            <w:pPr>
              <w:pStyle w:val="rvps2"/>
              <w:shd w:val="clear" w:color="auto" w:fill="FFFFFF"/>
              <w:spacing w:before="0" w:after="0"/>
              <w:ind w:firstLine="170"/>
              <w:jc w:val="both"/>
              <w:rPr>
                <w:rStyle w:val="a7"/>
              </w:rPr>
            </w:pPr>
            <w:r>
              <w:rPr>
                <w:rStyle w:val="a7"/>
              </w:rPr>
              <w:t>3. Для державної реєстрації змін до відомостей про фізичну особу - підприємця, що містяться в Єдиному державному реєстрі, подаються такі документи:</w:t>
            </w:r>
          </w:p>
          <w:p w:rsidR="00C44DA0" w:rsidRDefault="00F55475">
            <w:pPr>
              <w:pStyle w:val="rvps2"/>
              <w:shd w:val="clear" w:color="auto" w:fill="FFFFFF"/>
              <w:spacing w:before="0" w:after="0"/>
              <w:ind w:firstLine="170"/>
              <w:jc w:val="both"/>
              <w:rPr>
                <w:rStyle w:val="a7"/>
              </w:rPr>
            </w:pPr>
            <w:r>
              <w:rPr>
                <w:rStyle w:val="a7"/>
              </w:rPr>
              <w:t>1) заява про державну реєстрацію змін до відомостей про фізичну особу - підприємця, що містяться в Єдиному державному реєстрі</w:t>
            </w:r>
            <w:r>
              <w:rPr>
                <w:rStyle w:val="a7"/>
                <w:b/>
                <w:bCs/>
              </w:rPr>
              <w:t>, у якій також може зазначатися прохання про реєстрацію такої особи платником податку на додану вартість та/або обрання спрощеної системи оподаткування</w:t>
            </w:r>
            <w:r>
              <w:rPr>
                <w:rStyle w:val="a7"/>
              </w:rPr>
              <w:t>;</w:t>
            </w:r>
          </w:p>
          <w:p w:rsidR="00C44DA0" w:rsidRDefault="00F55475">
            <w:pPr>
              <w:pStyle w:val="rvps2"/>
              <w:shd w:val="clear" w:color="auto" w:fill="FFFFFF"/>
              <w:spacing w:before="0" w:after="0"/>
              <w:ind w:firstLine="170"/>
              <w:jc w:val="both"/>
              <w:rPr>
                <w:rStyle w:val="a7"/>
              </w:rPr>
            </w:pPr>
            <w:r>
              <w:rPr>
                <w:rStyle w:val="a7"/>
              </w:rPr>
              <w:t>2) документ про сплату адміністративного збору - у випадках, передбачених цим Законом;</w:t>
            </w:r>
          </w:p>
          <w:p w:rsidR="00C44DA0" w:rsidRDefault="00F55475">
            <w:pPr>
              <w:pStyle w:val="rvps2"/>
              <w:shd w:val="clear" w:color="auto" w:fill="FFFFFF"/>
              <w:spacing w:before="0" w:after="0"/>
              <w:ind w:firstLine="170"/>
              <w:jc w:val="both"/>
              <w:rPr>
                <w:rStyle w:val="Hyperlink1"/>
                <w:b/>
                <w:bCs/>
              </w:rPr>
            </w:pPr>
            <w:r>
              <w:rPr>
                <w:rStyle w:val="Hyperlink1"/>
                <w:b/>
                <w:bCs/>
              </w:rPr>
              <w:t>виключено</w:t>
            </w: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b/>
                <w:bCs/>
              </w:rPr>
            </w:pPr>
            <w:r>
              <w:rPr>
                <w:rStyle w:val="Hyperlink1"/>
                <w:b/>
                <w:bCs/>
              </w:rPr>
              <w:t>виключено</w:t>
            </w: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C44DA0">
            <w:pPr>
              <w:pStyle w:val="rvps2"/>
              <w:shd w:val="clear" w:color="auto" w:fill="FFFFFF"/>
              <w:spacing w:before="0" w:after="0"/>
              <w:ind w:firstLine="170"/>
              <w:jc w:val="both"/>
              <w:rPr>
                <w:rStyle w:val="a7"/>
              </w:rPr>
            </w:pP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1"/>
                <w:b/>
                <w:bCs/>
              </w:rPr>
            </w:pPr>
            <w:r>
              <w:rPr>
                <w:rStyle w:val="Hyperlink1"/>
                <w:b/>
                <w:bCs/>
              </w:rPr>
              <w:t>4. Для державної реєстрації припинення підприємницької діяльності фізичної особи - підприємця подаються такі документи:</w:t>
            </w:r>
          </w:p>
          <w:p w:rsidR="00C44DA0" w:rsidRDefault="00F55475">
            <w:pPr>
              <w:pStyle w:val="rvps2"/>
              <w:shd w:val="clear" w:color="auto" w:fill="FFFFFF"/>
              <w:spacing w:before="0" w:after="0"/>
              <w:ind w:firstLine="170"/>
              <w:jc w:val="both"/>
              <w:rPr>
                <w:rStyle w:val="Hyperlink1"/>
                <w:b/>
                <w:bCs/>
              </w:rPr>
            </w:pPr>
            <w:r>
              <w:rPr>
                <w:rStyle w:val="Hyperlink1"/>
                <w:b/>
                <w:bCs/>
              </w:rPr>
              <w:lastRenderedPageBreak/>
              <w:t>1) заява про державну реєстрацію припинення підприємницької діяльності фізичної особи – підприємця;</w:t>
            </w:r>
          </w:p>
          <w:p w:rsidR="00C44DA0" w:rsidRDefault="00F55475">
            <w:pPr>
              <w:pStyle w:val="rvps2"/>
              <w:shd w:val="clear" w:color="auto" w:fill="FFFFFF"/>
              <w:spacing w:before="0" w:after="0"/>
              <w:ind w:firstLine="170"/>
              <w:jc w:val="both"/>
              <w:rPr>
                <w:rStyle w:val="Hyperlink1"/>
                <w:b/>
                <w:bCs/>
              </w:rPr>
            </w:pPr>
            <w:r>
              <w:rPr>
                <w:rStyle w:val="Hyperlink1"/>
                <w:b/>
                <w:bCs/>
              </w:rPr>
              <w:t>2) копія свідоцтва про смерть фізичної особи - у разі державної реєстрації припинення підприємницької діяльності фізичної особи - підприємця у зв’язку з її смертю або оголошенням її померлою (крім випадків, коли відомості про смерть фізичної особи містяться в Державному реєстрі актів цивільного стану громадян).</w:t>
            </w:r>
          </w:p>
          <w:p w:rsidR="00C44DA0" w:rsidRDefault="00F55475">
            <w:pPr>
              <w:pStyle w:val="rvps2"/>
              <w:shd w:val="clear" w:color="auto" w:fill="FFFFFF"/>
              <w:spacing w:before="0" w:after="0"/>
              <w:ind w:firstLine="170"/>
              <w:jc w:val="both"/>
            </w:pPr>
            <w:r>
              <w:rPr>
                <w:rStyle w:val="a7"/>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a7"/>
              </w:rPr>
            </w:pPr>
            <w:r>
              <w:rPr>
                <w:rStyle w:val="a7"/>
              </w:rPr>
              <w:lastRenderedPageBreak/>
              <w:t>Стаття 25. Порядок проведення державної реєстрації та інших реєстраційних дій</w:t>
            </w:r>
          </w:p>
          <w:p w:rsidR="00C44DA0" w:rsidRDefault="00F55475">
            <w:pPr>
              <w:pStyle w:val="rvps2"/>
              <w:shd w:val="clear" w:color="auto" w:fill="FFFFFF"/>
              <w:spacing w:before="0" w:after="0"/>
              <w:ind w:firstLine="170"/>
              <w:jc w:val="both"/>
              <w:rPr>
                <w:rStyle w:val="a7"/>
              </w:rPr>
            </w:pPr>
            <w:r>
              <w:rPr>
                <w:rStyle w:val="a7"/>
              </w:rPr>
              <w:t>1. Державна реєстрація та інші реєстраційні дії проводяться на підставі:</w:t>
            </w:r>
          </w:p>
          <w:p w:rsidR="00C44DA0" w:rsidRDefault="00F55475">
            <w:pPr>
              <w:pStyle w:val="rvps2"/>
              <w:shd w:val="clear" w:color="auto" w:fill="FFFFFF"/>
              <w:spacing w:before="0" w:after="0"/>
              <w:ind w:firstLine="170"/>
              <w:jc w:val="both"/>
              <w:rPr>
                <w:rStyle w:val="a7"/>
              </w:rPr>
            </w:pPr>
            <w:r>
              <w:rPr>
                <w:rStyle w:val="a7"/>
              </w:rPr>
              <w:t>…</w:t>
            </w:r>
          </w:p>
          <w:p w:rsidR="00C44DA0" w:rsidRDefault="00F55475">
            <w:pPr>
              <w:pStyle w:val="rvps2"/>
              <w:shd w:val="clear" w:color="auto" w:fill="FFFFFF"/>
              <w:spacing w:before="0" w:after="0"/>
              <w:ind w:firstLine="170"/>
              <w:jc w:val="both"/>
              <w:rPr>
                <w:rStyle w:val="Hyperlink2"/>
                <w:rFonts w:eastAsia="Arial Unicode MS"/>
              </w:rPr>
            </w:pPr>
            <w:r>
              <w:rPr>
                <w:rStyle w:val="a7"/>
              </w:rPr>
              <w:t xml:space="preserve">3) рішень, прийнятих </w:t>
            </w:r>
            <w:r>
              <w:rPr>
                <w:rStyle w:val="a7"/>
                <w:i/>
                <w:iCs/>
              </w:rPr>
              <w:t>за результатами оскарження в адміністративному порядку</w:t>
            </w:r>
            <w:r>
              <w:rPr>
                <w:rStyle w:val="a7"/>
              </w:rPr>
              <w:t xml:space="preserve"> відповідно до </w:t>
            </w:r>
            <w:hyperlink r:id="rId13" w:anchor="n795" w:history="1">
              <w:r>
                <w:rPr>
                  <w:rStyle w:val="Hyperlink2"/>
                  <w:rFonts w:eastAsia="Arial Unicode MS"/>
                </w:rPr>
                <w:t>статті 34</w:t>
              </w:r>
            </w:hyperlink>
            <w:r>
              <w:rPr>
                <w:rStyle w:val="Hyperlink2"/>
                <w:rFonts w:eastAsia="Arial Unicode MS"/>
              </w:rPr>
              <w:t> цього Закону.</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Порядок проведення державної реєстрації та інших реєстраційних дій на підставі документів, що подаються заявником для державної реєстрації, включає:</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i/>
                <w:iCs/>
              </w:rPr>
            </w:pPr>
            <w:r>
              <w:rPr>
                <w:rStyle w:val="Hyperlink1"/>
                <w:i/>
                <w:iCs/>
              </w:rPr>
              <w:t>5) перевірку документів на наявність підстав для зупинення розгляду документів;</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8) проведення реєстраційної дії (у тому числі з урахуванням принципу мовчазної згоди) за відсутності підстав для</w:t>
            </w:r>
            <w:r>
              <w:rPr>
                <w:rStyle w:val="a7"/>
                <w:i/>
                <w:iCs/>
              </w:rPr>
              <w:t xml:space="preserve"> </w:t>
            </w:r>
            <w:r>
              <w:rPr>
                <w:rStyle w:val="a7"/>
                <w:b/>
                <w:bCs/>
              </w:rPr>
              <w:t xml:space="preserve">зупинення розгляду документів та </w:t>
            </w:r>
            <w:r>
              <w:rPr>
                <w:rStyle w:val="Hyperlink2"/>
                <w:rFonts w:eastAsia="Arial Unicode MS"/>
              </w:rPr>
              <w:t>відмови в державній реєстрації шляхом внесення запису до Єдиного державного реєстру;</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Hyperlink1"/>
                <w:b/>
                <w:bCs/>
              </w:rPr>
              <w:t>4. У день проведення державної реєстрації змін до відомостей Єдиного державного реєстру, пов’язаних із зміною складу учасників товариства з обмеженою чи додатковою відповідальністю або зміною розмірів їхніх часток, суб’єкт державної реєстрації повинен видати (надіслати поштовим відправленням з описом вкладення) виписку з Єдиного державного реєстру заявнику, товариству, особам, які були зазначені у цьому реєстрі як учасники товариства до проведення реєстраційної дії, та особам, які зазначені у цьому реєстрі як учасники товариства після проведення реєстраційної дії. Якщо суб’єкту державної реєстрації відома електронна пошта осіб, яким надсилається ця виписка, він у той самий день додатково надсилає копію виписки зазначеним особам електронною поштою.</w:t>
            </w: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25. Порядок проведення державної реєстрації та інших реєстраційних дій</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Державна реєстрація та інші реєстраційні дії проводяться на підставі:</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3) рішень, прийнятих </w:t>
            </w:r>
            <w:r>
              <w:rPr>
                <w:rStyle w:val="a7"/>
                <w:b/>
                <w:bCs/>
              </w:rPr>
              <w:t>Міністерством юстиції України, його територіальними органами</w:t>
            </w:r>
            <w:r>
              <w:rPr>
                <w:rStyle w:val="Hyperlink2"/>
                <w:rFonts w:eastAsia="Arial Unicode MS"/>
              </w:rPr>
              <w:t xml:space="preserve"> відповідно до </w:t>
            </w:r>
            <w:hyperlink r:id="rId14" w:anchor="n795" w:history="1">
              <w:r>
                <w:rPr>
                  <w:rStyle w:val="Hyperlink2"/>
                  <w:rFonts w:eastAsia="Arial Unicode MS"/>
                </w:rPr>
                <w:t>статті 34</w:t>
              </w:r>
            </w:hyperlink>
            <w:r>
              <w:rPr>
                <w:rStyle w:val="Hyperlink2"/>
                <w:rFonts w:eastAsia="Arial Unicode MS"/>
              </w:rPr>
              <w:t> цього Закону.</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Порядок проведення державної реєстрації та інших реєстраційних дій на підставі документів, що подаються заявником для державної реєстрації, включає:</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Hyperlink1"/>
                <w:b/>
                <w:bCs/>
              </w:rPr>
              <w:t>5) перевірку відомостей Єдиного державного реєстру на наявність заборони вчинення реєстраційних дій;</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8) проведення реєстраційної дії (у тому числі з урахуванням принципу мовчазної згоди) за відсутності підстав для відмови в державній реєстрації шляхом внесення запису до Єдиного державного реєстру;</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Hyperlink1"/>
                <w:b/>
                <w:bCs/>
              </w:rPr>
              <w:t>виключено</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pPr>
            <w:r>
              <w:rPr>
                <w:rStyle w:val="Hyperlink2"/>
                <w:rFonts w:eastAsia="Arial Unicode MS"/>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pPr>
            <w:r>
              <w:rPr>
                <w:rStyle w:val="Hyperlink1"/>
                <w:b/>
                <w:bCs/>
              </w:rPr>
              <w:lastRenderedPageBreak/>
              <w:t>відсутня</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1"/>
                <w:b/>
                <w:bCs/>
              </w:rPr>
            </w:pPr>
            <w:r>
              <w:rPr>
                <w:rStyle w:val="Hyperlink1"/>
                <w:b/>
                <w:bCs/>
              </w:rPr>
              <w:t>Стаття 25-1. Особливості проведення реєстраційних дій без участі державного реєстратора</w:t>
            </w:r>
          </w:p>
          <w:p w:rsidR="00C44DA0" w:rsidRDefault="00F55475">
            <w:pPr>
              <w:pStyle w:val="rvps2"/>
              <w:shd w:val="clear" w:color="auto" w:fill="FFFFFF"/>
              <w:spacing w:before="0" w:after="0"/>
              <w:ind w:firstLine="170"/>
              <w:jc w:val="both"/>
              <w:rPr>
                <w:rStyle w:val="Hyperlink1"/>
                <w:b/>
                <w:bCs/>
              </w:rPr>
            </w:pPr>
            <w:r>
              <w:rPr>
                <w:rStyle w:val="Hyperlink1"/>
                <w:b/>
                <w:bCs/>
              </w:rPr>
              <w:t>1. Фізичною особою щодо себе, керівником юридичної особи чи засновниками (учасниками) юридичної особи (у разі необхідності прийняття такими учасниками (засновниками) рішення) щодо відповідної юридичної особи в режимі реального часу через портал електронних сервісів можуть проводитися такі реєстраційні дії в Єдиному державному реєстрі:</w:t>
            </w:r>
          </w:p>
          <w:p w:rsidR="00C44DA0" w:rsidRDefault="00F55475">
            <w:pPr>
              <w:pStyle w:val="rvps2"/>
              <w:shd w:val="clear" w:color="auto" w:fill="FFFFFF"/>
              <w:spacing w:before="0" w:after="0"/>
              <w:ind w:firstLine="170"/>
              <w:jc w:val="both"/>
              <w:rPr>
                <w:rStyle w:val="Hyperlink1"/>
                <w:b/>
                <w:bCs/>
              </w:rPr>
            </w:pPr>
            <w:r>
              <w:rPr>
                <w:rStyle w:val="Hyperlink1"/>
                <w:b/>
                <w:bCs/>
              </w:rPr>
              <w:t>1) державна реєстрація фізичної особи підприємцем;</w:t>
            </w:r>
          </w:p>
          <w:p w:rsidR="00C44DA0" w:rsidRDefault="00F55475">
            <w:pPr>
              <w:pStyle w:val="rvps2"/>
              <w:shd w:val="clear" w:color="auto" w:fill="FFFFFF"/>
              <w:spacing w:before="0" w:after="0"/>
              <w:ind w:firstLine="170"/>
              <w:jc w:val="both"/>
              <w:rPr>
                <w:rStyle w:val="Hyperlink1"/>
                <w:b/>
                <w:bCs/>
              </w:rPr>
            </w:pPr>
            <w:r>
              <w:rPr>
                <w:rStyle w:val="Hyperlink1"/>
                <w:b/>
                <w:bCs/>
              </w:rPr>
              <w:t>2) державна реєстрація змін до відомостей про фізичну особу - підприємця;</w:t>
            </w:r>
          </w:p>
          <w:p w:rsidR="00C44DA0" w:rsidRDefault="00F55475">
            <w:pPr>
              <w:pStyle w:val="rvps2"/>
              <w:shd w:val="clear" w:color="auto" w:fill="FFFFFF"/>
              <w:spacing w:before="0" w:after="0"/>
              <w:ind w:firstLine="170"/>
              <w:jc w:val="both"/>
              <w:rPr>
                <w:rStyle w:val="Hyperlink1"/>
                <w:b/>
                <w:bCs/>
              </w:rPr>
            </w:pPr>
            <w:r>
              <w:rPr>
                <w:rStyle w:val="Hyperlink1"/>
                <w:b/>
                <w:bCs/>
              </w:rPr>
              <w:t>3) державна реєстрація припинення підприємницької діяльності фізичною особою - підприємцем, крім випадку державної реєстрації припинення підприємницької діяльності фізичної особи - підприємця у зв’язку з її смертю  або визнанням її безвісно відсутньою;</w:t>
            </w:r>
          </w:p>
          <w:p w:rsidR="00C44DA0" w:rsidRDefault="00F55475">
            <w:pPr>
              <w:pStyle w:val="rvps2"/>
              <w:shd w:val="clear" w:color="auto" w:fill="FFFFFF"/>
              <w:spacing w:before="0" w:after="0"/>
              <w:ind w:firstLine="170"/>
              <w:jc w:val="both"/>
              <w:rPr>
                <w:rStyle w:val="Hyperlink1"/>
                <w:b/>
                <w:bCs/>
              </w:rPr>
            </w:pPr>
            <w:r>
              <w:rPr>
                <w:rStyle w:val="Hyperlink1"/>
                <w:b/>
                <w:bCs/>
              </w:rPr>
              <w:t>4) державна реєстрація змін до відомостей про юридичну особу, що не потребує рішення уповноваженого органу управління юридичної особи;</w:t>
            </w:r>
          </w:p>
          <w:p w:rsidR="00C44DA0" w:rsidRDefault="00F55475">
            <w:pPr>
              <w:pStyle w:val="rvps2"/>
              <w:shd w:val="clear" w:color="auto" w:fill="FFFFFF"/>
              <w:spacing w:before="0" w:after="0"/>
              <w:ind w:firstLine="170"/>
              <w:jc w:val="both"/>
              <w:rPr>
                <w:rStyle w:val="Hyperlink1"/>
                <w:b/>
                <w:bCs/>
              </w:rPr>
            </w:pPr>
            <w:r>
              <w:rPr>
                <w:rStyle w:val="Hyperlink1"/>
                <w:b/>
                <w:bCs/>
              </w:rPr>
              <w:t>5) державна реєстрація змін до відомостей про юридичну особу, що потребує рішення уповноваженого органу управління юридичної особи, зокрема перехід юридичної особи на діяльність на підставі модельного статуту (у разі одностайного прийняття рішення уповноваженим органом управління юридичної особи, що підтверджується кваліфікованими електронними підписами усіх засновників (учасників) такої юридичної особи).</w:t>
            </w:r>
          </w:p>
          <w:p w:rsidR="00C44DA0" w:rsidRDefault="00F55475">
            <w:pPr>
              <w:pStyle w:val="rvps2"/>
              <w:shd w:val="clear" w:color="auto" w:fill="FFFFFF"/>
              <w:spacing w:before="0" w:after="0"/>
              <w:ind w:firstLine="170"/>
              <w:jc w:val="both"/>
              <w:rPr>
                <w:rStyle w:val="Hyperlink1"/>
                <w:b/>
                <w:bCs/>
              </w:rPr>
            </w:pPr>
            <w:r>
              <w:rPr>
                <w:rStyle w:val="Hyperlink1"/>
                <w:b/>
                <w:bCs/>
              </w:rPr>
              <w:t xml:space="preserve">Кабінет Міністрів України може визначати інші реєстраційні дії в Єдиному державному реєстрі, які можуть проводитися без участі державного реєстратора </w:t>
            </w:r>
          </w:p>
          <w:p w:rsidR="00C44DA0" w:rsidRDefault="00F55475">
            <w:pPr>
              <w:pStyle w:val="rvps2"/>
              <w:shd w:val="clear" w:color="auto" w:fill="FFFFFF"/>
              <w:spacing w:before="0" w:after="0"/>
              <w:ind w:firstLine="170"/>
              <w:jc w:val="both"/>
              <w:rPr>
                <w:rStyle w:val="Hyperlink1"/>
                <w:b/>
                <w:bCs/>
              </w:rPr>
            </w:pPr>
            <w:r>
              <w:rPr>
                <w:rStyle w:val="Hyperlink1"/>
                <w:b/>
                <w:bCs/>
              </w:rPr>
              <w:t>2. Для проведення державної реєстрації фізична особа, керівник чи засновники (учасники) юридичної особи використовують засоби електронної ідентифікації з високим рівнем довіри.</w:t>
            </w:r>
          </w:p>
          <w:p w:rsidR="00C44DA0" w:rsidRDefault="00F55475">
            <w:pPr>
              <w:pStyle w:val="rvps2"/>
              <w:shd w:val="clear" w:color="auto" w:fill="FFFFFF"/>
              <w:spacing w:before="0" w:after="0"/>
              <w:ind w:firstLine="170"/>
              <w:jc w:val="both"/>
              <w:rPr>
                <w:rStyle w:val="Hyperlink1"/>
                <w:b/>
                <w:bCs/>
              </w:rPr>
            </w:pPr>
            <w:r>
              <w:rPr>
                <w:rStyle w:val="Hyperlink1"/>
                <w:b/>
                <w:bCs/>
              </w:rPr>
              <w:t xml:space="preserve">3. Під час проведення державної реєстрації відповідно до цієї статті в режимі реального часу програмним забезпеченням </w:t>
            </w:r>
            <w:r>
              <w:rPr>
                <w:rStyle w:val="Hyperlink1"/>
                <w:b/>
                <w:bCs/>
              </w:rPr>
              <w:lastRenderedPageBreak/>
              <w:t>Єдиного державного реєстру встановлюється наявність (відсутність) заборони вчинення реєстраційних дій та/або відомостей в Єдиному державному реєстрі про таку фізичну особу - підприємця (у разі державної реєстрації фізичної особи підприємцем). За відсутності таких відомостей програмне забезпечення Єдиного державного реєстру забезпечує проведення державної реєстрації.</w:t>
            </w:r>
          </w:p>
          <w:p w:rsidR="00C44DA0" w:rsidRDefault="00F55475">
            <w:pPr>
              <w:pStyle w:val="rvps2"/>
              <w:shd w:val="clear" w:color="auto" w:fill="FFFFFF"/>
              <w:spacing w:before="0" w:after="0"/>
              <w:ind w:firstLine="170"/>
              <w:jc w:val="both"/>
              <w:rPr>
                <w:rStyle w:val="Hyperlink1"/>
                <w:b/>
                <w:bCs/>
              </w:rPr>
            </w:pPr>
            <w:r>
              <w:rPr>
                <w:rStyle w:val="Hyperlink1"/>
                <w:b/>
                <w:bCs/>
              </w:rPr>
              <w:t xml:space="preserve">У разі наявності відповідних відомостей в Єдиному державному реєстрі фізична особа, керівник чи засновники (учасники) юридичної особи інформуються про це та отримують рекомендації у форматі «запитання – відповідь» щодо вчинення ними подальших дій. </w:t>
            </w:r>
          </w:p>
          <w:p w:rsidR="00C44DA0" w:rsidRDefault="00F55475">
            <w:pPr>
              <w:pStyle w:val="rvps2"/>
              <w:shd w:val="clear" w:color="auto" w:fill="FFFFFF"/>
              <w:spacing w:before="0" w:after="0"/>
              <w:ind w:firstLine="170"/>
              <w:jc w:val="both"/>
              <w:rPr>
                <w:rStyle w:val="Hyperlink1"/>
                <w:b/>
                <w:bCs/>
              </w:rPr>
            </w:pPr>
            <w:r>
              <w:rPr>
                <w:rStyle w:val="Hyperlink1"/>
                <w:b/>
                <w:bCs/>
              </w:rPr>
              <w:t>4. Державна реєстрація припинення підприємницької діяльності фізичною особою - підприємцем у зв’язку з її смертю або визнанням її померлою проводиться програмним забезпечення Єдиного державного реєстру у разі отримання в порядку інформаційної взаємодії відповідних відомостей з Державного реєстру актів цивільного стану громадян.</w:t>
            </w:r>
          </w:p>
          <w:p w:rsidR="00C44DA0" w:rsidRDefault="00F55475">
            <w:pPr>
              <w:pStyle w:val="rvps2"/>
              <w:shd w:val="clear" w:color="auto" w:fill="FFFFFF"/>
              <w:spacing w:before="0" w:after="0"/>
              <w:ind w:firstLine="170"/>
              <w:jc w:val="both"/>
            </w:pPr>
            <w:r>
              <w:rPr>
                <w:rStyle w:val="Hyperlink1"/>
                <w:b/>
                <w:bCs/>
              </w:rPr>
              <w:t>5. Державна реєстрація відповідно до цієї статті проводитися без справляння адміністративного збору.</w:t>
            </w:r>
          </w:p>
        </w:tc>
      </w:tr>
      <w:tr w:rsidR="00C44DA0">
        <w:trPr>
          <w:trHeight w:val="42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26. Строк розгляду документів, поданих для державної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Розгляд документів, поданих для державної реєстрації та проведення інших реєстраційних дій, здійснюється у такі строки:</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10) щодо документів, поданих для державної реєстрації у результаті вчинення нотаріальних дій, передбачених </w:t>
            </w:r>
            <w:hyperlink r:id="rId15" w:anchor="n75" w:history="1">
              <w:r>
                <w:rPr>
                  <w:rStyle w:val="Hyperlink2"/>
                  <w:rFonts w:eastAsia="Arial Unicode MS"/>
                </w:rPr>
                <w:t>абзацом першим</w:t>
              </w:r>
            </w:hyperlink>
            <w:r>
              <w:rPr>
                <w:rStyle w:val="Hyperlink2"/>
                <w:rFonts w:eastAsia="Arial Unicode MS"/>
              </w:rPr>
              <w:t xml:space="preserve"> частини третьої статті 4 цього Закону, - відразу після вчинення нотаріусом </w:t>
            </w:r>
            <w:r>
              <w:rPr>
                <w:rStyle w:val="a7"/>
                <w:i/>
                <w:iCs/>
              </w:rPr>
              <w:t>посвідчувального напису на документі або підписання ним документа</w:t>
            </w:r>
            <w:r>
              <w:rPr>
                <w:rStyle w:val="Hyperlink2"/>
                <w:rFonts w:eastAsia="Arial Unicode MS"/>
              </w:rPr>
              <w:t>. У разі нотаріального посвідчення правочину, правовий наслідок якого пов’язується з настанням певної обставини, державна реєстрація прав проводиться після настання певної обставини.</w:t>
            </w: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26. Строк розгляду документів, поданих для державної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Розгляд документів, поданих для державної реєстрації та проведення інших реєстраційних дій, здійснюється у такі строки:</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10) щодо документів, поданих для державної реєстрації у результаті вчинення нотаріальних дій, передбачених </w:t>
            </w:r>
            <w:hyperlink r:id="rId16" w:anchor="n75" w:history="1">
              <w:r>
                <w:rPr>
                  <w:rStyle w:val="Hyperlink2"/>
                  <w:rFonts w:eastAsia="Arial Unicode MS"/>
                </w:rPr>
                <w:t>абзацом першим</w:t>
              </w:r>
            </w:hyperlink>
            <w:r>
              <w:rPr>
                <w:rStyle w:val="Hyperlink2"/>
                <w:rFonts w:eastAsia="Arial Unicode MS"/>
              </w:rPr>
              <w:t xml:space="preserve"> частини третьої статті 4 цього Закону, - відразу після вчинення нотаріусом </w:t>
            </w:r>
            <w:r>
              <w:rPr>
                <w:rStyle w:val="a7"/>
                <w:b/>
                <w:bCs/>
              </w:rPr>
              <w:t>відповідної нотаріальної дії</w:t>
            </w:r>
            <w:r>
              <w:rPr>
                <w:rStyle w:val="Hyperlink2"/>
                <w:rFonts w:eastAsia="Arial Unicode MS"/>
              </w:rPr>
              <w:t>. У разі нотаріального посвідчення правочину, правовий наслідок якого пов’язується з настанням певної обставини, державна реєстрація прав проводиться після настання певної обставини.</w:t>
            </w:r>
          </w:p>
          <w:p w:rsidR="00C44DA0" w:rsidRDefault="00C44DA0">
            <w:pPr>
              <w:pStyle w:val="rvps2"/>
              <w:shd w:val="clear" w:color="auto" w:fill="FFFFFF"/>
              <w:spacing w:before="0" w:after="0"/>
              <w:ind w:firstLine="170"/>
              <w:jc w:val="both"/>
              <w:rPr>
                <w:rStyle w:val="a7"/>
                <w:b/>
                <w:bCs/>
                <w:shd w:val="clear" w:color="auto" w:fill="FFFFFF"/>
              </w:rPr>
            </w:pPr>
          </w:p>
          <w:p w:rsidR="00C44DA0" w:rsidRDefault="00F55475">
            <w:pPr>
              <w:pStyle w:val="rvps2"/>
              <w:shd w:val="clear" w:color="auto" w:fill="FFFFFF"/>
              <w:spacing w:before="0" w:after="0"/>
              <w:ind w:firstLine="170"/>
              <w:jc w:val="both"/>
            </w:pPr>
            <w:r>
              <w:rPr>
                <w:rStyle w:val="a7"/>
                <w:shd w:val="clear" w:color="auto" w:fill="FFFFFF"/>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1"/>
                <w:b/>
                <w:bCs/>
              </w:rPr>
            </w:pPr>
            <w:r>
              <w:rPr>
                <w:rStyle w:val="Hyperlink1"/>
                <w:b/>
                <w:bCs/>
              </w:rPr>
              <w:lastRenderedPageBreak/>
              <w:t>Стаття 27. Зупинення розгляду документів, поданих для державної реєстрації</w:t>
            </w:r>
          </w:p>
          <w:p w:rsidR="00C44DA0" w:rsidRDefault="00F55475">
            <w:pPr>
              <w:pStyle w:val="rvps2"/>
              <w:shd w:val="clear" w:color="auto" w:fill="FFFFFF"/>
              <w:spacing w:before="0" w:after="0"/>
              <w:ind w:firstLine="170"/>
              <w:jc w:val="both"/>
              <w:rPr>
                <w:rStyle w:val="Hyperlink1"/>
                <w:b/>
                <w:bCs/>
              </w:rPr>
            </w:pPr>
            <w:r>
              <w:rPr>
                <w:rStyle w:val="Hyperlink1"/>
                <w:b/>
                <w:bCs/>
              </w:rPr>
              <w:t>1. Підставами для зупинення розгляду документів, поданих для державної реєстрації, є:</w:t>
            </w:r>
          </w:p>
          <w:p w:rsidR="00C44DA0" w:rsidRDefault="00F55475">
            <w:pPr>
              <w:pStyle w:val="rvps2"/>
              <w:shd w:val="clear" w:color="auto" w:fill="FFFFFF"/>
              <w:spacing w:before="0" w:after="0"/>
              <w:ind w:firstLine="170"/>
              <w:jc w:val="both"/>
              <w:rPr>
                <w:rStyle w:val="Hyperlink1"/>
                <w:b/>
                <w:bCs/>
              </w:rPr>
            </w:pPr>
            <w:r>
              <w:rPr>
                <w:rStyle w:val="Hyperlink1"/>
                <w:b/>
                <w:bCs/>
              </w:rPr>
              <w:t>1) подання документів або відомостей, визначених цим Законом, не в повному обсязі;</w:t>
            </w:r>
          </w:p>
          <w:p w:rsidR="00C44DA0" w:rsidRDefault="00F55475">
            <w:pPr>
              <w:pStyle w:val="rvps2"/>
              <w:shd w:val="clear" w:color="auto" w:fill="FFFFFF"/>
              <w:spacing w:before="0" w:after="0"/>
              <w:ind w:firstLine="170"/>
              <w:jc w:val="both"/>
              <w:rPr>
                <w:rStyle w:val="Hyperlink1"/>
                <w:b/>
                <w:bCs/>
              </w:rPr>
            </w:pPr>
            <w:r>
              <w:rPr>
                <w:rStyle w:val="Hyperlink1"/>
                <w:b/>
                <w:bCs/>
              </w:rPr>
              <w:t>2) невідповідність документів вимогам, установленим статтею 15 цього Закону;</w:t>
            </w:r>
          </w:p>
          <w:p w:rsidR="00C44DA0" w:rsidRDefault="00F55475">
            <w:pPr>
              <w:pStyle w:val="rvps2"/>
              <w:shd w:val="clear" w:color="auto" w:fill="FFFFFF"/>
              <w:spacing w:before="0" w:after="0"/>
              <w:ind w:firstLine="170"/>
              <w:jc w:val="both"/>
              <w:rPr>
                <w:rStyle w:val="Hyperlink1"/>
                <w:b/>
                <w:bCs/>
              </w:rPr>
            </w:pPr>
            <w:r>
              <w:rPr>
                <w:rStyle w:val="Hyperlink1"/>
                <w:b/>
                <w:bCs/>
              </w:rPr>
              <w:t>5)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цього Закону;</w:t>
            </w:r>
          </w:p>
          <w:p w:rsidR="00C44DA0" w:rsidRDefault="00F55475">
            <w:pPr>
              <w:pStyle w:val="rvps2"/>
              <w:shd w:val="clear" w:color="auto" w:fill="FFFFFF"/>
              <w:spacing w:before="0" w:after="0"/>
              <w:ind w:firstLine="170"/>
              <w:jc w:val="both"/>
              <w:rPr>
                <w:rStyle w:val="Hyperlink1"/>
                <w:b/>
                <w:bCs/>
              </w:rPr>
            </w:pPr>
            <w:r>
              <w:rPr>
                <w:rStyle w:val="Hyperlink1"/>
                <w:b/>
                <w:bCs/>
              </w:rPr>
              <w:t>6) несплата адміністративного збору або сплата не в повному обсязі;</w:t>
            </w:r>
          </w:p>
          <w:p w:rsidR="00C44DA0" w:rsidRDefault="00F55475">
            <w:pPr>
              <w:pStyle w:val="rvps2"/>
              <w:shd w:val="clear" w:color="auto" w:fill="FFFFFF"/>
              <w:spacing w:before="0" w:after="0"/>
              <w:ind w:firstLine="170"/>
              <w:jc w:val="both"/>
              <w:rPr>
                <w:rStyle w:val="Hyperlink1"/>
                <w:b/>
                <w:bCs/>
              </w:rPr>
            </w:pPr>
            <w:r>
              <w:rPr>
                <w:rStyle w:val="Hyperlink1"/>
                <w:b/>
                <w:bCs/>
              </w:rPr>
              <w:t>7) подання документів з порушенням встановленого законодавством строку для їх подання.</w:t>
            </w:r>
          </w:p>
          <w:p w:rsidR="00C44DA0" w:rsidRDefault="00F55475">
            <w:pPr>
              <w:pStyle w:val="rvps2"/>
              <w:shd w:val="clear" w:color="auto" w:fill="FFFFFF"/>
              <w:spacing w:before="0" w:after="0"/>
              <w:ind w:firstLine="170"/>
              <w:jc w:val="both"/>
              <w:rPr>
                <w:rStyle w:val="Hyperlink1"/>
                <w:b/>
                <w:bCs/>
              </w:rPr>
            </w:pPr>
            <w:r>
              <w:rPr>
                <w:rStyle w:val="Hyperlink1"/>
                <w:b/>
                <w:bCs/>
              </w:rPr>
              <w:t>2. Зупинення розгляду документів з підстав, не передбачених цією статтею, не допускається.</w:t>
            </w:r>
          </w:p>
          <w:p w:rsidR="00C44DA0" w:rsidRDefault="00F55475">
            <w:pPr>
              <w:pStyle w:val="rvps2"/>
              <w:shd w:val="clear" w:color="auto" w:fill="FFFFFF"/>
              <w:spacing w:before="0" w:after="0"/>
              <w:ind w:firstLine="170"/>
              <w:jc w:val="both"/>
              <w:rPr>
                <w:rStyle w:val="Hyperlink1"/>
                <w:b/>
                <w:bCs/>
              </w:rPr>
            </w:pPr>
            <w:r>
              <w:rPr>
                <w:rStyle w:val="Hyperlink1"/>
                <w:b/>
                <w:bCs/>
              </w:rPr>
              <w:t>Зупинення розгляду документів здійснюється протягом 24 годин, крім вихідних та святкових днів, після надходження документів, поданих для державної реєстрації.</w:t>
            </w:r>
          </w:p>
          <w:p w:rsidR="00C44DA0" w:rsidRDefault="00F55475">
            <w:pPr>
              <w:pStyle w:val="rvps2"/>
              <w:shd w:val="clear" w:color="auto" w:fill="FFFFFF"/>
              <w:spacing w:before="0" w:after="0"/>
              <w:ind w:firstLine="170"/>
              <w:jc w:val="both"/>
              <w:rPr>
                <w:rStyle w:val="Hyperlink1"/>
                <w:b/>
                <w:bCs/>
              </w:rPr>
            </w:pPr>
            <w:r>
              <w:rPr>
                <w:rStyle w:val="Hyperlink1"/>
                <w:b/>
                <w:bCs/>
              </w:rPr>
              <w:t>Зупинення розгляду документів, поданих для державної реєстрації громадських формувань, здійснюється у строки, встановлені статтею 26 цього Закону.</w:t>
            </w:r>
          </w:p>
          <w:p w:rsidR="00C44DA0" w:rsidRDefault="00F55475">
            <w:pPr>
              <w:pStyle w:val="rvps2"/>
              <w:shd w:val="clear" w:color="auto" w:fill="FFFFFF"/>
              <w:spacing w:before="0" w:after="0"/>
              <w:ind w:firstLine="170"/>
              <w:jc w:val="both"/>
              <w:rPr>
                <w:rStyle w:val="Hyperlink1"/>
                <w:b/>
                <w:bCs/>
              </w:rPr>
            </w:pPr>
            <w:r>
              <w:rPr>
                <w:rStyle w:val="Hyperlink1"/>
                <w:b/>
                <w:bCs/>
              </w:rPr>
              <w:t>3. Розгляд документів зупиняється на строк, що становить 15 календарних днів з дати їх зупинення.</w:t>
            </w:r>
          </w:p>
          <w:p w:rsidR="00C44DA0" w:rsidRDefault="00F55475">
            <w:pPr>
              <w:pStyle w:val="rvps2"/>
              <w:shd w:val="clear" w:color="auto" w:fill="FFFFFF"/>
              <w:spacing w:before="0" w:after="0"/>
              <w:ind w:firstLine="170"/>
              <w:jc w:val="both"/>
              <w:rPr>
                <w:rStyle w:val="Hyperlink1"/>
                <w:b/>
                <w:bCs/>
              </w:rPr>
            </w:pPr>
            <w:r>
              <w:rPr>
                <w:rStyle w:val="Hyperlink1"/>
                <w:b/>
                <w:bCs/>
              </w:rPr>
              <w:t>4. 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C44DA0" w:rsidRDefault="00F55475">
            <w:pPr>
              <w:pStyle w:val="rvps2"/>
              <w:shd w:val="clear" w:color="auto" w:fill="FFFFFF"/>
              <w:spacing w:before="0" w:after="0"/>
              <w:ind w:firstLine="170"/>
              <w:jc w:val="both"/>
              <w:rPr>
                <w:rStyle w:val="Hyperlink1"/>
                <w:b/>
                <w:bCs/>
              </w:rPr>
            </w:pPr>
            <w:r>
              <w:rPr>
                <w:rStyle w:val="Hyperlink1"/>
                <w:b/>
                <w:bCs/>
              </w:rPr>
              <w:lastRenderedPageBreak/>
              <w:t>5. У разі подання документів, необхідних для усунення підстав для зупинення розгляду документів, протягом встановленого строку розгляд документів поновлюється.</w:t>
            </w:r>
          </w:p>
          <w:p w:rsidR="00C44DA0" w:rsidRDefault="00F55475">
            <w:pPr>
              <w:pStyle w:val="rvps2"/>
              <w:shd w:val="clear" w:color="auto" w:fill="FFFFFF"/>
              <w:spacing w:before="0" w:after="0"/>
              <w:ind w:firstLine="170"/>
              <w:jc w:val="both"/>
              <w:rPr>
                <w:rStyle w:val="Hyperlink1"/>
                <w:b/>
                <w:bCs/>
              </w:rPr>
            </w:pPr>
            <w:r>
              <w:rPr>
                <w:rStyle w:val="Hyperlink1"/>
                <w:b/>
                <w:bCs/>
              </w:rPr>
              <w:t>6. У разі поновлення розгляду документів обчислення строку розгляду документів, поданих для державної реєстрації, і проведення реєстраційних дій починається з дня подання документів, необхідних для усунення підстав для зупинення розгляду документів.</w:t>
            </w:r>
          </w:p>
          <w:p w:rsidR="00C44DA0" w:rsidRDefault="00F55475">
            <w:pPr>
              <w:pStyle w:val="rvps2"/>
              <w:shd w:val="clear" w:color="auto" w:fill="FFFFFF"/>
              <w:spacing w:before="0" w:after="0"/>
              <w:ind w:firstLine="170"/>
              <w:jc w:val="both"/>
            </w:pPr>
            <w:r>
              <w:rPr>
                <w:rStyle w:val="Hyperlink1"/>
                <w:b/>
                <w:bCs/>
              </w:rPr>
              <w:t>7. Документи, що потребують усунення підстав для зупинення розгляду документів,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pPr>
            <w:r>
              <w:rPr>
                <w:rStyle w:val="Hyperlink1"/>
                <w:b/>
                <w:bCs/>
              </w:rPr>
              <w:lastRenderedPageBreak/>
              <w:t>Виключено</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28. Відмова у державній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Підстави для відмови у державній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у Єдиному державному реєстрі містяться відомості про судове рішення щодо заборони проведення реєстраційної дії;</w:t>
            </w: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3) у </w:t>
            </w:r>
            <w:r>
              <w:rPr>
                <w:rStyle w:val="a7"/>
                <w:i/>
                <w:iCs/>
              </w:rPr>
              <w:t>Єдиному державному реєстрі містяться відомості про судове рішення про арешт</w:t>
            </w:r>
            <w:r>
              <w:rPr>
                <w:rStyle w:val="Hyperlink2"/>
                <w:rFonts w:eastAsia="Arial Unicode MS"/>
              </w:rPr>
              <w:t xml:space="preserve">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3-1)</w:t>
            </w:r>
            <w:r>
              <w:rPr>
                <w:rStyle w:val="a7"/>
                <w:shd w:val="clear" w:color="auto" w:fill="FFFFFF"/>
              </w:rPr>
              <w:t xml:space="preserve"> заяву про державну реєстрацію змін до відомостей </w:t>
            </w:r>
            <w:r>
              <w:rPr>
                <w:rStyle w:val="a7"/>
                <w:i/>
                <w:iCs/>
                <w:shd w:val="clear" w:color="auto" w:fill="FFFFFF"/>
              </w:rPr>
              <w:t>Єдиного державного реєстру, пов’язаних із зміною засновників (учасників) юридичної особи у зв’язку із зміною частки засновника (учасника) у статутному (складеному) капіталі (пайовому фонді) юридичної особи</w:t>
            </w:r>
            <w:r>
              <w:rPr>
                <w:rStyle w:val="a7"/>
                <w:shd w:val="clear" w:color="auto" w:fill="FFFFFF"/>
              </w:rPr>
              <w:t xml:space="preserve">, подано щодо засновника (учасника), який на момент подання заяви внесений до Єдиного реєстру боржників, </w:t>
            </w:r>
            <w:r>
              <w:rPr>
                <w:rStyle w:val="a7"/>
                <w:i/>
                <w:iCs/>
                <w:shd w:val="clear" w:color="auto" w:fill="FFFFFF"/>
              </w:rPr>
              <w:t>зокрема за виконавчими провадженнями про стягнення аліментів за наявності заборгованості з відповідних платежів понад три місяці, крім випадку збільшення розміру такої частки</w:t>
            </w:r>
            <w:r>
              <w:rPr>
                <w:rStyle w:val="a7"/>
                <w:shd w:val="clear" w:color="auto" w:fill="FFFFFF"/>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i/>
                <w:iCs/>
              </w:rPr>
            </w:pPr>
            <w:r>
              <w:rPr>
                <w:rStyle w:val="Hyperlink1"/>
                <w:i/>
                <w:iCs/>
              </w:rPr>
              <w:t>4) не усунуто підстави для зупинення розгляду документів протягом встановленого строку;</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10-4)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Підстави для відмови у державній реєстрації фізичної особи - підприємця:</w:t>
            </w: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у Єдиному державному реєстрі містяться відомості про судове рішення щодо заборони у проведенні реєстраційної дії;</w:t>
            </w:r>
          </w:p>
          <w:p w:rsidR="00C44DA0" w:rsidRDefault="00C44DA0">
            <w:pPr>
              <w:pStyle w:val="rvps2"/>
              <w:shd w:val="clear" w:color="auto" w:fill="FFFFFF"/>
              <w:spacing w:before="0" w:after="0"/>
              <w:ind w:firstLine="170"/>
              <w:jc w:val="both"/>
              <w:rPr>
                <w:rStyle w:val="a7"/>
                <w:i/>
                <w:iCs/>
              </w:rPr>
            </w:pPr>
          </w:p>
          <w:p w:rsidR="00C44DA0" w:rsidRDefault="00F55475">
            <w:pPr>
              <w:pStyle w:val="rvps2"/>
              <w:shd w:val="clear" w:color="auto" w:fill="FFFFFF"/>
              <w:spacing w:before="0" w:after="0"/>
              <w:ind w:firstLine="170"/>
              <w:jc w:val="both"/>
              <w:rPr>
                <w:rStyle w:val="Hyperlink1"/>
                <w:i/>
                <w:iCs/>
              </w:rPr>
            </w:pPr>
            <w:r>
              <w:rPr>
                <w:rStyle w:val="Hyperlink1"/>
                <w:i/>
                <w:iCs/>
              </w:rPr>
              <w:t>3) не усунуто підстави для зупинення розгляду документів протягом встановленого строку;</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3-1) документи подані до неналежного суб’єкта державної реєстрації;</w:t>
            </w:r>
          </w:p>
          <w:p w:rsidR="00C44DA0" w:rsidRDefault="00F55475">
            <w:pPr>
              <w:pStyle w:val="rvps2"/>
              <w:shd w:val="clear" w:color="auto" w:fill="FFFFFF"/>
              <w:spacing w:before="0" w:after="0"/>
              <w:ind w:firstLine="170"/>
              <w:jc w:val="both"/>
              <w:rPr>
                <w:rStyle w:val="Hyperlink1"/>
                <w:i/>
                <w:iCs/>
              </w:rPr>
            </w:pPr>
            <w:r>
              <w:rPr>
                <w:rStyle w:val="Hyperlink1"/>
                <w:i/>
                <w:iCs/>
              </w:rPr>
              <w:t>4) наявні обмеження на зайняття підприємницькою діяльністю, встановлені законом;</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1"/>
                <w:i/>
                <w:iCs/>
              </w:rPr>
            </w:pPr>
            <w:r>
              <w:rPr>
                <w:rStyle w:val="Hyperlink1"/>
                <w:i/>
                <w:iCs/>
              </w:rPr>
              <w:t>5) наявність в Єдиному державному реєстрі запису, що фізична особа вже зареєстрована як фізична особа - підприємець;</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Hyperlink1"/>
                <w:b/>
                <w:bCs/>
              </w:rPr>
              <w:t>5. Відмова у державній реєстрації здійснюється протягом 24 годин після надходження документів, поданих для державної реєстрації, крім вихідних та святкових днів.</w:t>
            </w:r>
          </w:p>
          <w:p w:rsidR="00C44DA0" w:rsidRDefault="00F55475">
            <w:pPr>
              <w:pStyle w:val="rvps2"/>
              <w:shd w:val="clear" w:color="auto" w:fill="FFFFFF"/>
              <w:spacing w:before="0" w:after="0"/>
              <w:ind w:firstLine="170"/>
              <w:jc w:val="both"/>
              <w:rPr>
                <w:rStyle w:val="Hyperlink1"/>
                <w:b/>
                <w:bCs/>
              </w:rPr>
            </w:pPr>
            <w:r>
              <w:rPr>
                <w:rStyle w:val="Hyperlink1"/>
                <w:b/>
                <w:bCs/>
              </w:rPr>
              <w:t>6. Відмова у державній реєстрації громадських формувань здійснюється у строки, встановлені статтею 26 цього Закону.</w:t>
            </w: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28. Відмова у державній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Підстави для відмови у державній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у Єдиному державному реєстрі містяться відомості про судове рішення</w:t>
            </w:r>
            <w:r>
              <w:rPr>
                <w:rStyle w:val="a7"/>
                <w:b/>
                <w:bCs/>
              </w:rPr>
              <w:t>, рішення Міністерства юстиції України</w:t>
            </w:r>
            <w:r>
              <w:rPr>
                <w:rStyle w:val="Hyperlink2"/>
                <w:rFonts w:eastAsia="Arial Unicode MS"/>
              </w:rPr>
              <w:t xml:space="preserve"> щодо заборони проведення реєстраційної дії;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3) у </w:t>
            </w:r>
            <w:r>
              <w:rPr>
                <w:rStyle w:val="a7"/>
                <w:b/>
                <w:bCs/>
              </w:rPr>
              <w:t>Державному реєстрі обтяжень рухомого майна містяться відомості про обтяження</w:t>
            </w:r>
            <w:r>
              <w:rPr>
                <w:rStyle w:val="Hyperlink2"/>
                <w:rFonts w:eastAsia="Arial Unicode MS"/>
              </w:rPr>
              <w:t xml:space="preserve">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w:t>
            </w:r>
            <w:r>
              <w:rPr>
                <w:rStyle w:val="a7"/>
                <w:b/>
                <w:bCs/>
              </w:rPr>
              <w:t>у результаті відчуження її таким засновником (учасником)</w:t>
            </w: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3-1)</w:t>
            </w:r>
            <w:r>
              <w:rPr>
                <w:rStyle w:val="a7"/>
                <w:shd w:val="clear" w:color="auto" w:fill="FFFFFF"/>
              </w:rPr>
              <w:t xml:space="preserve"> заяву про державну реєстрацію змін до відомостей </w:t>
            </w:r>
            <w:r>
              <w:rPr>
                <w:rStyle w:val="a7"/>
                <w:b/>
                <w:bCs/>
              </w:rPr>
              <w:t>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у результаті відчуження її таким засновником (учасником)</w:t>
            </w:r>
            <w:r>
              <w:rPr>
                <w:rStyle w:val="a7"/>
                <w:shd w:val="clear" w:color="auto" w:fill="FFFFFF"/>
              </w:rPr>
              <w:t xml:space="preserve">, подано щодо засновника (учасника), який на момент подання заяви внесений до Єдиного реєстру боржників </w:t>
            </w:r>
            <w:r>
              <w:rPr>
                <w:rStyle w:val="a7"/>
                <w:b/>
                <w:bCs/>
                <w:shd w:val="clear" w:color="auto" w:fill="FFFFFF"/>
              </w:rPr>
              <w:t>(крім випадку збільшення розміру такої частки)</w:t>
            </w:r>
            <w:r>
              <w:rPr>
                <w:rStyle w:val="a7"/>
                <w:shd w:val="clear" w:color="auto" w:fill="FFFFFF"/>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Hyperlink1"/>
                <w:b/>
                <w:bCs/>
              </w:rPr>
              <w:t>4) документи або відомості, передбачені цим Законом, подано не в повному обсязі;</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10-4)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C44DA0" w:rsidRDefault="00F55475">
            <w:pPr>
              <w:pStyle w:val="rvps2"/>
              <w:shd w:val="clear" w:color="auto" w:fill="FFFFFF"/>
              <w:spacing w:before="0" w:after="0"/>
              <w:ind w:firstLine="170"/>
              <w:jc w:val="both"/>
              <w:rPr>
                <w:rStyle w:val="Hyperlink1"/>
                <w:b/>
                <w:bCs/>
              </w:rPr>
            </w:pPr>
            <w:r>
              <w:rPr>
                <w:rStyle w:val="Hyperlink1"/>
                <w:b/>
                <w:bCs/>
              </w:rPr>
              <w:t>10-5) подання документів з порушенням встановленого законодавством строку для їх подання;</w:t>
            </w:r>
          </w:p>
          <w:p w:rsidR="00C44DA0" w:rsidRDefault="00F55475">
            <w:pPr>
              <w:pStyle w:val="rvps2"/>
              <w:shd w:val="clear" w:color="auto" w:fill="FFFFFF"/>
              <w:spacing w:before="0" w:after="0"/>
              <w:ind w:firstLine="170"/>
              <w:jc w:val="both"/>
              <w:rPr>
                <w:rStyle w:val="Hyperlink2"/>
                <w:rFonts w:eastAsia="Arial Unicode MS"/>
              </w:rPr>
            </w:pPr>
            <w:r>
              <w:rPr>
                <w:rStyle w:val="a7"/>
                <w:b/>
                <w:bC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2. Підстави для відмови у державній реєстрації фізичної особи – підприємця </w:t>
            </w:r>
            <w:r>
              <w:rPr>
                <w:rStyle w:val="a7"/>
                <w:b/>
                <w:bCs/>
              </w:rPr>
              <w:t>у разі подання у випадку, передбаченому цим Законом, заяви заявником</w:t>
            </w: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2) у Єдиному державному реєстрі містяться відомості про судове рішення</w:t>
            </w:r>
            <w:r>
              <w:rPr>
                <w:rStyle w:val="a7"/>
                <w:b/>
                <w:bCs/>
              </w:rPr>
              <w:t>, рішення Міністерства юстиції України</w:t>
            </w:r>
            <w:r>
              <w:rPr>
                <w:rStyle w:val="Hyperlink2"/>
                <w:rFonts w:eastAsia="Arial Unicode MS"/>
              </w:rPr>
              <w:t xml:space="preserve"> щодо заборони у проведенні реєстраційної дії;</w:t>
            </w:r>
          </w:p>
          <w:p w:rsidR="00C44DA0" w:rsidRDefault="00F55475">
            <w:pPr>
              <w:pStyle w:val="rvps2"/>
              <w:shd w:val="clear" w:color="auto" w:fill="FFFFFF"/>
              <w:spacing w:before="0" w:after="0"/>
              <w:ind w:firstLine="170"/>
              <w:jc w:val="both"/>
              <w:rPr>
                <w:rStyle w:val="Hyperlink1"/>
                <w:b/>
                <w:bCs/>
              </w:rPr>
            </w:pPr>
            <w:r>
              <w:rPr>
                <w:rStyle w:val="Hyperlink1"/>
                <w:b/>
                <w:bCs/>
              </w:rPr>
              <w:t>3) документи або відомості, передбачені цим Законом, подано не в повному обсязі;</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3-1) документи подані до неналежного суб’єкта державної реєстрації;</w:t>
            </w:r>
          </w:p>
          <w:p w:rsidR="00C44DA0" w:rsidRDefault="00F55475">
            <w:pPr>
              <w:pStyle w:val="rvps2"/>
              <w:shd w:val="clear" w:color="auto" w:fill="FFFFFF"/>
              <w:spacing w:before="0" w:after="0"/>
              <w:ind w:firstLine="170"/>
              <w:jc w:val="both"/>
              <w:rPr>
                <w:rStyle w:val="Hyperlink1"/>
                <w:b/>
                <w:bCs/>
              </w:rPr>
            </w:pPr>
            <w:r>
              <w:rPr>
                <w:rStyle w:val="Hyperlink1"/>
                <w:b/>
                <w:bCs/>
              </w:rPr>
              <w:t>4)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C44DA0" w:rsidRDefault="00F55475">
            <w:pPr>
              <w:pStyle w:val="rvps2"/>
              <w:shd w:val="clear" w:color="auto" w:fill="FFFFFF"/>
              <w:spacing w:before="0" w:after="0"/>
              <w:ind w:firstLine="170"/>
              <w:jc w:val="both"/>
              <w:rPr>
                <w:rStyle w:val="Hyperlink1"/>
                <w:b/>
                <w:bCs/>
              </w:rPr>
            </w:pPr>
            <w:r>
              <w:rPr>
                <w:rStyle w:val="Hyperlink1"/>
                <w:b/>
                <w:bCs/>
              </w:rPr>
              <w:t>5)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Hyperlink1"/>
                <w:b/>
                <w:bCs/>
              </w:rPr>
              <w:t>виключено</w:t>
            </w: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b/>
                <w:bCs/>
              </w:rPr>
            </w:pPr>
            <w:r>
              <w:rPr>
                <w:rStyle w:val="Hyperlink1"/>
                <w:b/>
                <w:bCs/>
              </w:rPr>
              <w:t>виключено</w:t>
            </w: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pPr>
            <w:r>
              <w:rPr>
                <w:rStyle w:val="Hyperlink2"/>
                <w:rFonts w:eastAsia="Arial Unicode MS"/>
              </w:rPr>
              <w:t>…</w:t>
            </w:r>
          </w:p>
        </w:tc>
      </w:tr>
      <w:tr w:rsidR="00C44DA0">
        <w:trPr>
          <w:trHeight w:val="27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29. Реєстраційні справи</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1. Реєстраційна справа формується в паперовій </w:t>
            </w:r>
            <w:r>
              <w:rPr>
                <w:rStyle w:val="a7"/>
                <w:i/>
                <w:iCs/>
              </w:rPr>
              <w:t>та</w:t>
            </w:r>
            <w:r>
              <w:rPr>
                <w:rStyle w:val="Hyperlink2"/>
                <w:rFonts w:eastAsia="Arial Unicode MS"/>
              </w:rPr>
              <w:t xml:space="preserve"> електронній формі після внесення до Єдиного державного реєстру запису про державну реєстрацію створення юридичної особи, громадського формування, що не має статусу юридичної особи, державну реєстрацію фізичної особи - підприємця і державну реєстрацію включення відомостей про юридичну особу та фізичну особу - підприємця.</w:t>
            </w: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29. Реєстраційні справи</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1. Реєстраційна справа формується в паперовій </w:t>
            </w:r>
            <w:r>
              <w:rPr>
                <w:rStyle w:val="a7"/>
                <w:b/>
                <w:bCs/>
              </w:rPr>
              <w:t>та/або</w:t>
            </w:r>
            <w:r>
              <w:rPr>
                <w:rStyle w:val="Hyperlink2"/>
                <w:rFonts w:eastAsia="Arial Unicode MS"/>
              </w:rPr>
              <w:t xml:space="preserve"> електронній формі після внесення до Єдиного державного реєстру запису про державну реєстрацію створення юридичної особи, громадського формування, що не має статусу юридичної особи, державну реєстрацію фізичної особи - підприємця і державну реєстрацію включення відомостей про юридичну особу та фізичну особу - підприємця.</w:t>
            </w:r>
          </w:p>
          <w:p w:rsidR="00C44DA0" w:rsidRDefault="00F55475">
            <w:pPr>
              <w:pStyle w:val="rvps2"/>
              <w:shd w:val="clear" w:color="auto" w:fill="FFFFFF"/>
              <w:spacing w:before="0" w:after="0"/>
              <w:ind w:firstLine="170"/>
              <w:jc w:val="both"/>
            </w:pPr>
            <w:r>
              <w:rPr>
                <w:rStyle w:val="Hyperlink2"/>
                <w:rFonts w:eastAsia="Arial Unicode MS"/>
              </w:rPr>
              <w:t>…</w:t>
            </w:r>
          </w:p>
        </w:tc>
      </w:tr>
      <w:tr w:rsidR="00C44DA0">
        <w:trPr>
          <w:trHeight w:val="9562"/>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34. Порядок оскарження рішень, дій або бездіяльності у сфері державної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Рішення, дії або бездіяльність державного реєстратора, суб’єкта державної реєстрації можуть бути оскаржені до Міністерства юстиції України та його територіальних органів або до суду.</w:t>
            </w: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i/>
                <w:iCs/>
              </w:rPr>
            </w:pPr>
            <w:r>
              <w:rPr>
                <w:rStyle w:val="Hyperlink1"/>
                <w:i/>
                <w:iCs/>
              </w:rPr>
              <w:t>2. Міністерство юстиції України розглядає скарги:</w:t>
            </w:r>
          </w:p>
          <w:p w:rsidR="00C44DA0" w:rsidRDefault="00F55475">
            <w:pPr>
              <w:pStyle w:val="rvps2"/>
              <w:shd w:val="clear" w:color="auto" w:fill="FFFFFF"/>
              <w:spacing w:before="0" w:after="0"/>
              <w:ind w:firstLine="170"/>
              <w:jc w:val="both"/>
              <w:rPr>
                <w:rStyle w:val="Hyperlink1"/>
                <w:i/>
                <w:iCs/>
              </w:rPr>
            </w:pPr>
            <w:r>
              <w:rPr>
                <w:rStyle w:val="Hyperlink1"/>
                <w:i/>
                <w:iCs/>
              </w:rPr>
              <w:t>1) на проведені державним реєстратором реєстраційні дії (крім випадків, якщо такі реєстраційні дії проведено на підставі судового рішення</w:t>
            </w:r>
            <w:r>
              <w:rPr>
                <w:rStyle w:val="Hyperlink1"/>
                <w:i/>
                <w:iCs/>
                <w:lang w:val="it-IT"/>
              </w:rPr>
              <w:t>);</w:t>
            </w:r>
          </w:p>
          <w:p w:rsidR="00C44DA0" w:rsidRDefault="00F55475">
            <w:pPr>
              <w:pStyle w:val="rvps2"/>
              <w:shd w:val="clear" w:color="auto" w:fill="FFFFFF"/>
              <w:spacing w:before="0" w:after="0"/>
              <w:ind w:firstLine="170"/>
              <w:jc w:val="both"/>
              <w:rPr>
                <w:rStyle w:val="Hyperlink1"/>
                <w:i/>
                <w:iCs/>
              </w:rPr>
            </w:pPr>
            <w:r>
              <w:rPr>
                <w:rStyle w:val="Hyperlink1"/>
                <w:i/>
                <w:iCs/>
              </w:rPr>
              <w:t>2) на рішення, дії або бездіяльність територіальних органів Міністерства юстиції України.</w:t>
            </w:r>
          </w:p>
          <w:p w:rsidR="00C44DA0" w:rsidRDefault="00F55475">
            <w:pPr>
              <w:pStyle w:val="rvps2"/>
              <w:shd w:val="clear" w:color="auto" w:fill="FFFFFF"/>
              <w:spacing w:before="0" w:after="0"/>
              <w:ind w:firstLine="170"/>
              <w:jc w:val="both"/>
              <w:rPr>
                <w:rStyle w:val="Hyperlink1"/>
                <w:i/>
                <w:iCs/>
              </w:rPr>
            </w:pPr>
            <w:r>
              <w:rPr>
                <w:rStyle w:val="Hyperlink1"/>
                <w:i/>
                <w:iCs/>
              </w:rPr>
              <w:t>Територіальний орган Міністерства юстиції України розглядає скарги:</w:t>
            </w:r>
          </w:p>
          <w:p w:rsidR="00C44DA0" w:rsidRDefault="00F55475">
            <w:pPr>
              <w:pStyle w:val="rvps2"/>
              <w:shd w:val="clear" w:color="auto" w:fill="FFFFFF"/>
              <w:spacing w:before="0" w:after="0"/>
              <w:ind w:firstLine="170"/>
              <w:jc w:val="both"/>
              <w:rPr>
                <w:rStyle w:val="Hyperlink1"/>
                <w:i/>
                <w:iCs/>
              </w:rPr>
            </w:pPr>
            <w:r>
              <w:rPr>
                <w:rStyle w:val="Hyperlink1"/>
                <w:i/>
                <w:iCs/>
              </w:rPr>
              <w:t>1) на рішення (крім рішення, згідно з яким проведено реєстраційну дію), дії або бездіяльність державного реєстратора;</w:t>
            </w:r>
          </w:p>
          <w:p w:rsidR="00C44DA0" w:rsidRDefault="00F55475">
            <w:pPr>
              <w:pStyle w:val="rvps2"/>
              <w:shd w:val="clear" w:color="auto" w:fill="FFFFFF"/>
              <w:spacing w:before="0" w:after="0"/>
              <w:ind w:firstLine="170"/>
              <w:jc w:val="both"/>
              <w:rPr>
                <w:rStyle w:val="Hyperlink1"/>
                <w:i/>
                <w:iCs/>
              </w:rPr>
            </w:pPr>
            <w:r>
              <w:rPr>
                <w:rStyle w:val="Hyperlink1"/>
                <w:i/>
                <w:iCs/>
              </w:rPr>
              <w:t>2) на дії або бездіяльність суб’єктів державної реєстрації.</w:t>
            </w:r>
          </w:p>
          <w:p w:rsidR="00C44DA0" w:rsidRDefault="00F55475">
            <w:pPr>
              <w:pStyle w:val="rvps2"/>
              <w:shd w:val="clear" w:color="auto" w:fill="FFFFFF"/>
              <w:spacing w:before="0" w:after="0"/>
              <w:ind w:firstLine="170"/>
              <w:jc w:val="both"/>
              <w:rPr>
                <w:rStyle w:val="Hyperlink1"/>
                <w:i/>
                <w:iCs/>
              </w:rPr>
            </w:pPr>
            <w:r>
              <w:rPr>
                <w:rStyle w:val="Hyperlink1"/>
                <w:i/>
                <w:iCs/>
              </w:rPr>
              <w:t>Територіальний орган Міністерства юстиції України розглядає скарги стосовно державного реєстратора, суб’єктів державної реєстрації, які здійснюють свою діяльність у межах території, на якій діє відповідний територіальний орган.</w:t>
            </w: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3. Рішення, дії або бездіяльність державного реєстратора, суб’єкта державної реєстрації можуть бути оскаржені до Міністерства юстиції України </w:t>
            </w:r>
            <w:r>
              <w:rPr>
                <w:rStyle w:val="a7"/>
                <w:i/>
                <w:iCs/>
              </w:rPr>
              <w:t>та його територіальних органів протягом 60 календарних днів з дня прийняття рішення, що оскаржується, або з дня, коли особа дізналася чи могла дізнатися про порушення її прав відповідною дією чи бездіяльністю</w:t>
            </w: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Рішення, дії або бездіяльність територіальних органів Міністерства юстиції України можуть бути оскаржені до Міністерства юстиції </w:t>
            </w:r>
            <w:r>
              <w:rPr>
                <w:rStyle w:val="Hyperlink2"/>
                <w:rFonts w:eastAsia="Arial Unicode MS"/>
              </w:rPr>
              <w:lastRenderedPageBreak/>
              <w:t xml:space="preserve">України протягом </w:t>
            </w:r>
            <w:r>
              <w:rPr>
                <w:rStyle w:val="a7"/>
                <w:i/>
                <w:iCs/>
              </w:rPr>
              <w:t>15 календарних днів з дня прийняття рішення, що оскаржується, або з дня, коли особа дізналася чи могла дізнатися про порушення її прав відповідною дією чи бездіяльністю</w:t>
            </w:r>
            <w:r>
              <w:rPr>
                <w:rStyle w:val="Hyperlink2"/>
                <w:rFonts w:eastAsia="Arial Unicode MS"/>
              </w:rPr>
              <w:t>.</w:t>
            </w:r>
          </w:p>
          <w:p w:rsidR="00C44DA0" w:rsidRDefault="00F55475">
            <w:pPr>
              <w:pStyle w:val="rvps2"/>
              <w:shd w:val="clear" w:color="auto" w:fill="FFFFFF"/>
              <w:spacing w:before="0" w:after="0"/>
              <w:ind w:firstLine="170"/>
              <w:jc w:val="both"/>
              <w:rPr>
                <w:rStyle w:val="Hyperlink1"/>
                <w:i/>
                <w:iCs/>
              </w:rPr>
            </w:pPr>
            <w:r>
              <w:rPr>
                <w:rStyle w:val="Hyperlink1"/>
                <w:i/>
                <w:iCs/>
              </w:rPr>
              <w:t>У разі якщо розгляд та вирішення скарги потребують перевірки діяльності державного реєстратора, суб’єкта державної реєстрації, а також залучення скаржника чи інших осіб, Міністерство юстиції України та його територіальні органи можуть встановити інші строки розгляду та вирішення скарги, повідомивши про це скаржника. При цьому загальний строк розгляду та вирішення скарги не може перевищувати 45 календарних днів.</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1"/>
                <w:i/>
                <w:iCs/>
              </w:rPr>
            </w:pPr>
            <w:r>
              <w:rPr>
                <w:rStyle w:val="Hyperlink1"/>
                <w:i/>
                <w:iCs/>
              </w:rPr>
              <w:t>4. Днем подання скарги вважається день її фактичного отримання Міністерством юстиції України чи його територіальним органом, а в разі надсилання скарги поштою - дата отримання відділенням поштового зв’язку від скаржника поштового відправлення із скаргою, зазначена відділенням поштового зв’язку в повідомленні про вручення поштового відправлення або на конверті.</w:t>
            </w:r>
          </w:p>
          <w:p w:rsidR="00C44DA0" w:rsidRDefault="00F55475">
            <w:pPr>
              <w:pStyle w:val="rvps2"/>
              <w:shd w:val="clear" w:color="auto" w:fill="FFFFFF"/>
              <w:spacing w:before="0" w:after="0"/>
              <w:ind w:firstLine="170"/>
              <w:jc w:val="both"/>
              <w:rPr>
                <w:rStyle w:val="Hyperlink1"/>
                <w:i/>
                <w:iCs/>
              </w:rPr>
            </w:pPr>
            <w:r>
              <w:rPr>
                <w:rStyle w:val="Hyperlink1"/>
                <w:i/>
                <w:iCs/>
              </w:rPr>
              <w:t>У разі якщо останній день строку для подання скарги, зазначеного в частині третій цієї статті, припадає на вихідний або святковий день, останнім днем строку вважається перший робочий день, що настає за вихідним або святковим днем.</w:t>
            </w:r>
          </w:p>
          <w:p w:rsidR="00C44DA0" w:rsidRDefault="00F55475">
            <w:pPr>
              <w:pStyle w:val="rvps2"/>
              <w:shd w:val="clear" w:color="auto" w:fill="FFFFFF"/>
              <w:spacing w:before="0" w:after="0"/>
              <w:ind w:firstLine="170"/>
              <w:jc w:val="both"/>
              <w:rPr>
                <w:rStyle w:val="Hyperlink1"/>
                <w:i/>
                <w:iCs/>
              </w:rPr>
            </w:pPr>
            <w:r>
              <w:rPr>
                <w:rStyle w:val="Hyperlink1"/>
                <w:i/>
                <w:iCs/>
              </w:rPr>
              <w:t>5. Скарга на рішення, дії або бездіяльність державного реєстратора, суб’єкта державної реєстрації або територіального органу Міністерства юстиції України подається особою, яка вважає, що її права порушено, у письмовій формі та має містити:</w:t>
            </w:r>
          </w:p>
          <w:p w:rsidR="00C44DA0" w:rsidRDefault="00F55475">
            <w:pPr>
              <w:pStyle w:val="rvps2"/>
              <w:shd w:val="clear" w:color="auto" w:fill="FFFFFF"/>
              <w:spacing w:before="0" w:after="0"/>
              <w:ind w:firstLine="170"/>
              <w:jc w:val="both"/>
              <w:rPr>
                <w:rStyle w:val="Hyperlink1"/>
                <w:i/>
                <w:iCs/>
              </w:rPr>
            </w:pPr>
            <w:r>
              <w:rPr>
                <w:rStyle w:val="Hyperlink1"/>
                <w:i/>
                <w:iCs/>
              </w:rPr>
              <w:t>1) повне найменування (ім’я) скаржника, його місце проживання чи перебування (для фізичних осіб) або місцезнаходження (для юридичних осіб), а також найменування (ім’я) представника скаржника, якщо скарга подається представником;</w:t>
            </w:r>
          </w:p>
          <w:p w:rsidR="00C44DA0" w:rsidRDefault="00F55475">
            <w:pPr>
              <w:pStyle w:val="rvps2"/>
              <w:shd w:val="clear" w:color="auto" w:fill="FFFFFF"/>
              <w:spacing w:before="0" w:after="0"/>
              <w:ind w:firstLine="170"/>
              <w:jc w:val="both"/>
              <w:rPr>
                <w:rStyle w:val="Hyperlink1"/>
                <w:i/>
                <w:iCs/>
              </w:rPr>
            </w:pPr>
            <w:r>
              <w:rPr>
                <w:rStyle w:val="Hyperlink1"/>
                <w:i/>
                <w:iCs/>
              </w:rPr>
              <w:t>2) зміст оскаржуваного рішення, дій чи бездіяльності та норми законодавства, порушені на думку скаржника;</w:t>
            </w:r>
          </w:p>
          <w:p w:rsidR="00C44DA0" w:rsidRDefault="00F55475">
            <w:pPr>
              <w:pStyle w:val="rvps2"/>
              <w:shd w:val="clear" w:color="auto" w:fill="FFFFFF"/>
              <w:spacing w:before="0" w:after="0"/>
              <w:ind w:firstLine="170"/>
              <w:jc w:val="both"/>
              <w:rPr>
                <w:rStyle w:val="Hyperlink1"/>
                <w:i/>
                <w:iCs/>
              </w:rPr>
            </w:pPr>
            <w:r>
              <w:rPr>
                <w:rStyle w:val="Hyperlink1"/>
                <w:i/>
                <w:iCs/>
              </w:rPr>
              <w:t>3) викладення обставин, якими скаржник обґрунтовує свої вимоги;</w:t>
            </w:r>
          </w:p>
          <w:p w:rsidR="00C44DA0" w:rsidRDefault="00F55475">
            <w:pPr>
              <w:pStyle w:val="rvps2"/>
              <w:shd w:val="clear" w:color="auto" w:fill="FFFFFF"/>
              <w:spacing w:before="0" w:after="0"/>
              <w:ind w:firstLine="170"/>
              <w:jc w:val="both"/>
              <w:rPr>
                <w:rStyle w:val="Hyperlink1"/>
                <w:i/>
                <w:iCs/>
              </w:rPr>
            </w:pPr>
            <w:r>
              <w:rPr>
                <w:rStyle w:val="Hyperlink1"/>
                <w:i/>
                <w:iCs/>
              </w:rPr>
              <w:t xml:space="preserve">3-1) відомості про наявність чи відсутність судового спору з порушеного у скарзі питання, що може мати наслідком скасування </w:t>
            </w:r>
            <w:r>
              <w:rPr>
                <w:rStyle w:val="Hyperlink1"/>
                <w:i/>
                <w:iCs/>
              </w:rPr>
              <w:lastRenderedPageBreak/>
              <w:t>оскаржуваного рішення, повідомлення або реєстраційної дії державного реєстратора та/або внесення відомостей до Єдиного державного реєстру;</w:t>
            </w:r>
          </w:p>
          <w:p w:rsidR="00C44DA0" w:rsidRDefault="00F55475">
            <w:pPr>
              <w:pStyle w:val="rvps2"/>
              <w:shd w:val="clear" w:color="auto" w:fill="FFFFFF"/>
              <w:spacing w:before="0" w:after="0"/>
              <w:ind w:firstLine="170"/>
              <w:jc w:val="both"/>
              <w:rPr>
                <w:rStyle w:val="Hyperlink1"/>
                <w:i/>
                <w:iCs/>
              </w:rPr>
            </w:pPr>
            <w:r>
              <w:rPr>
                <w:rStyle w:val="Hyperlink1"/>
                <w:i/>
                <w:iCs/>
              </w:rPr>
              <w:t>4) підпис скаржника або його представника із зазначенням дати складення скарги.</w:t>
            </w:r>
          </w:p>
          <w:p w:rsidR="00C44DA0" w:rsidRDefault="00F55475">
            <w:pPr>
              <w:pStyle w:val="rvps2"/>
              <w:shd w:val="clear" w:color="auto" w:fill="FFFFFF"/>
              <w:spacing w:before="0" w:after="0"/>
              <w:ind w:firstLine="170"/>
              <w:jc w:val="both"/>
              <w:rPr>
                <w:rStyle w:val="Hyperlink1"/>
                <w:i/>
                <w:iCs/>
              </w:rPr>
            </w:pPr>
            <w:r>
              <w:rPr>
                <w:rStyle w:val="Hyperlink1"/>
                <w:i/>
                <w:iCs/>
              </w:rPr>
              <w:t>До скарги додаються засвідчені в установленому порядку копії документів, що підтверджують факт порушення прав скаржника (за наявності), а також якщо скарга подається представником скаржника - довіреність чи інший документ, що підтверджує повноваження такого представника, або копія такого документа, засвідчена в установленому порядку.</w:t>
            </w:r>
          </w:p>
          <w:p w:rsidR="00C44DA0" w:rsidRDefault="00F55475">
            <w:pPr>
              <w:pStyle w:val="rvps2"/>
              <w:shd w:val="clear" w:color="auto" w:fill="FFFFFF"/>
              <w:spacing w:before="0" w:after="0"/>
              <w:ind w:firstLine="170"/>
              <w:jc w:val="both"/>
              <w:rPr>
                <w:rStyle w:val="Hyperlink1"/>
                <w:i/>
                <w:iCs/>
              </w:rPr>
            </w:pPr>
            <w:r>
              <w:rPr>
                <w:rStyle w:val="Hyperlink1"/>
                <w:i/>
                <w:iCs/>
              </w:rPr>
              <w:t>Якщо скарга на рішення, дії або бездіяльність державного реєстратора, суб’єкта державної реєстрації подається представником скаржника, до такої скарги додається довіреність чи інший документ, що підтверджує його повноваження, або його копія, засвідчена в установленому порядку.</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jc w:val="both"/>
              <w:rPr>
                <w:rStyle w:val="Hyperlink2"/>
                <w:rFonts w:eastAsia="Arial Unicode MS"/>
              </w:rPr>
            </w:pPr>
          </w:p>
          <w:p w:rsidR="00C44DA0" w:rsidRDefault="00C44DA0">
            <w:pPr>
              <w:pStyle w:val="rvps2"/>
              <w:shd w:val="clear" w:color="auto" w:fill="FFFFFF"/>
              <w:spacing w:before="0" w:after="0"/>
              <w:jc w:val="both"/>
              <w:rPr>
                <w:rStyle w:val="Hyperlink2"/>
                <w:rFonts w:eastAsia="Arial Unicode MS"/>
              </w:rPr>
            </w:pPr>
          </w:p>
          <w:p w:rsidR="00C44DA0" w:rsidRDefault="00C44DA0">
            <w:pPr>
              <w:pStyle w:val="rvps2"/>
              <w:shd w:val="clear" w:color="auto" w:fill="FFFFFF"/>
              <w:spacing w:before="0" w:after="0"/>
              <w:jc w:val="both"/>
              <w:rPr>
                <w:rStyle w:val="Hyperlink2"/>
                <w:rFonts w:eastAsia="Arial Unicode M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C44DA0">
            <w:pPr>
              <w:pStyle w:val="rvps2"/>
              <w:shd w:val="clear" w:color="auto" w:fill="FFFFFF"/>
              <w:spacing w:before="0" w:after="0"/>
              <w:ind w:firstLine="170"/>
              <w:jc w:val="both"/>
              <w:rPr>
                <w:rStyle w:val="a7"/>
                <w:i/>
                <w:iCs/>
              </w:rPr>
            </w:pPr>
          </w:p>
          <w:p w:rsidR="00C44DA0" w:rsidRDefault="00F55475">
            <w:pPr>
              <w:pStyle w:val="rvps2"/>
              <w:shd w:val="clear" w:color="auto" w:fill="FFFFFF"/>
              <w:spacing w:before="0" w:after="0"/>
              <w:ind w:firstLine="170"/>
              <w:jc w:val="both"/>
              <w:rPr>
                <w:rStyle w:val="Hyperlink1"/>
                <w:i/>
                <w:iCs/>
              </w:rPr>
            </w:pPr>
            <w:r>
              <w:rPr>
                <w:rStyle w:val="Hyperlink1"/>
                <w:i/>
                <w:iCs/>
              </w:rPr>
              <w:t>6. За результатами розгляду скарги Міністерство юстиції України та його територіальні органи приймають мотивоване рішення про:</w:t>
            </w:r>
          </w:p>
          <w:p w:rsidR="00C44DA0" w:rsidRDefault="00F55475">
            <w:pPr>
              <w:pStyle w:val="rvps2"/>
              <w:shd w:val="clear" w:color="auto" w:fill="FFFFFF"/>
              <w:spacing w:before="0" w:after="0"/>
              <w:ind w:firstLine="170"/>
              <w:jc w:val="both"/>
              <w:rPr>
                <w:rStyle w:val="Hyperlink1"/>
                <w:i/>
                <w:iCs/>
              </w:rPr>
            </w:pPr>
            <w:r>
              <w:rPr>
                <w:rStyle w:val="Hyperlink1"/>
                <w:i/>
                <w:iCs/>
              </w:rPr>
              <w:t>1) відмову в задоволенні скарги;</w:t>
            </w:r>
          </w:p>
          <w:p w:rsidR="00C44DA0" w:rsidRDefault="00F55475">
            <w:pPr>
              <w:pStyle w:val="rvps2"/>
              <w:shd w:val="clear" w:color="auto" w:fill="FFFFFF"/>
              <w:spacing w:before="0" w:after="0"/>
              <w:ind w:firstLine="170"/>
              <w:jc w:val="both"/>
              <w:rPr>
                <w:rStyle w:val="Hyperlink1"/>
                <w:i/>
                <w:iCs/>
              </w:rPr>
            </w:pPr>
            <w:r>
              <w:rPr>
                <w:rStyle w:val="Hyperlink1"/>
                <w:i/>
                <w:iCs/>
              </w:rPr>
              <w:t>2) задоволення (повне чи часткове) скарги шляхом прийняття рішення про:</w:t>
            </w:r>
          </w:p>
          <w:p w:rsidR="00C44DA0" w:rsidRDefault="00F55475">
            <w:pPr>
              <w:pStyle w:val="rvps2"/>
              <w:shd w:val="clear" w:color="auto" w:fill="FFFFFF"/>
              <w:spacing w:before="0" w:after="0"/>
              <w:ind w:firstLine="170"/>
              <w:jc w:val="both"/>
              <w:rPr>
                <w:rStyle w:val="Hyperlink1"/>
                <w:i/>
                <w:iCs/>
              </w:rPr>
            </w:pPr>
            <w:r>
              <w:rPr>
                <w:rStyle w:val="Hyperlink1"/>
                <w:i/>
                <w:iCs/>
              </w:rPr>
              <w:t>а) скасування реєстраційної дії, скасування рішення територіального органу Міністерства юстиції України, прийнятого за результатом розгляду скарги, - у разі оскарження реєстраційної дії, рішення територіального органу Міністерства юстиції;</w:t>
            </w:r>
          </w:p>
          <w:p w:rsidR="00C44DA0" w:rsidRDefault="00F55475">
            <w:pPr>
              <w:pStyle w:val="rvps2"/>
              <w:shd w:val="clear" w:color="auto" w:fill="FFFFFF"/>
              <w:spacing w:before="0" w:after="0"/>
              <w:ind w:firstLine="170"/>
              <w:jc w:val="both"/>
              <w:rPr>
                <w:rStyle w:val="Hyperlink1"/>
                <w:i/>
                <w:iCs/>
              </w:rPr>
            </w:pPr>
            <w:r>
              <w:rPr>
                <w:rStyle w:val="Hyperlink1"/>
                <w:i/>
                <w:iCs/>
              </w:rPr>
              <w:t>б) проведення державної реєстрації - у разі оскарження відмови у державній реєстрації;</w:t>
            </w:r>
          </w:p>
          <w:p w:rsidR="00C44DA0" w:rsidRDefault="00F55475">
            <w:pPr>
              <w:pStyle w:val="rvps2"/>
              <w:shd w:val="clear" w:color="auto" w:fill="FFFFFF"/>
              <w:spacing w:before="0" w:after="0"/>
              <w:ind w:firstLine="170"/>
              <w:jc w:val="both"/>
              <w:rPr>
                <w:rStyle w:val="Hyperlink1"/>
                <w:i/>
                <w:iCs/>
              </w:rPr>
            </w:pPr>
            <w:r>
              <w:rPr>
                <w:rStyle w:val="Hyperlink1"/>
                <w:i/>
                <w:iCs/>
              </w:rPr>
              <w:t>в) виправлення технічної помилки, допущеної державним реєстратором;</w:t>
            </w:r>
          </w:p>
          <w:p w:rsidR="00C44DA0" w:rsidRDefault="00F55475">
            <w:pPr>
              <w:pStyle w:val="rvps2"/>
              <w:shd w:val="clear" w:color="auto" w:fill="FFFFFF"/>
              <w:spacing w:before="0" w:after="0"/>
              <w:ind w:firstLine="170"/>
              <w:jc w:val="both"/>
              <w:rPr>
                <w:rStyle w:val="Hyperlink1"/>
                <w:i/>
                <w:iCs/>
              </w:rPr>
            </w:pPr>
            <w:r>
              <w:rPr>
                <w:rStyle w:val="Hyperlink1"/>
                <w:i/>
                <w:iCs/>
              </w:rPr>
              <w:t>в-1) про усунення порушень, допущених державним реєстратором з визначенням строків виконання наказу;</w:t>
            </w:r>
          </w:p>
          <w:p w:rsidR="00C44DA0" w:rsidRDefault="00F55475">
            <w:pPr>
              <w:pStyle w:val="rvps2"/>
              <w:shd w:val="clear" w:color="auto" w:fill="FFFFFF"/>
              <w:spacing w:before="0" w:after="0"/>
              <w:ind w:firstLine="170"/>
              <w:jc w:val="both"/>
              <w:rPr>
                <w:rStyle w:val="Hyperlink1"/>
                <w:i/>
                <w:iCs/>
              </w:rPr>
            </w:pPr>
            <w:r>
              <w:rPr>
                <w:rStyle w:val="Hyperlink1"/>
                <w:i/>
                <w:iCs/>
              </w:rPr>
              <w:t>г) тимчасове блокування доступу державного реєстратора до Єдиного державного реєстру;</w:t>
            </w:r>
          </w:p>
          <w:p w:rsidR="00C44DA0" w:rsidRDefault="00F55475">
            <w:pPr>
              <w:pStyle w:val="rvps2"/>
              <w:shd w:val="clear" w:color="auto" w:fill="FFFFFF"/>
              <w:spacing w:before="0" w:after="0"/>
              <w:ind w:firstLine="170"/>
              <w:jc w:val="both"/>
              <w:rPr>
                <w:rStyle w:val="Hyperlink1"/>
                <w:i/>
                <w:iCs/>
              </w:rPr>
            </w:pPr>
            <w:r>
              <w:rPr>
                <w:rStyle w:val="Hyperlink1"/>
                <w:i/>
                <w:iCs/>
              </w:rPr>
              <w:t>ґ) анулювання доступу державного реєстратора до Єдиного державного реєстру;</w:t>
            </w:r>
          </w:p>
          <w:p w:rsidR="00C44DA0" w:rsidRDefault="00F55475">
            <w:pPr>
              <w:pStyle w:val="rvps2"/>
              <w:shd w:val="clear" w:color="auto" w:fill="FFFFFF"/>
              <w:spacing w:before="0" w:after="0"/>
              <w:ind w:firstLine="170"/>
              <w:jc w:val="both"/>
              <w:rPr>
                <w:rStyle w:val="Hyperlink1"/>
                <w:i/>
                <w:iCs/>
              </w:rPr>
            </w:pPr>
            <w:r>
              <w:rPr>
                <w:rStyle w:val="Hyperlink1"/>
                <w:i/>
                <w:iCs/>
              </w:rPr>
              <w:t>е) притягнення до дисциплінарної відповідальності посадової особи територіального органу Міністерства юстиції України;</w:t>
            </w:r>
          </w:p>
          <w:p w:rsidR="00C44DA0" w:rsidRDefault="00F55475">
            <w:pPr>
              <w:pStyle w:val="rvps2"/>
              <w:shd w:val="clear" w:color="auto" w:fill="FFFFFF"/>
              <w:spacing w:before="0" w:after="0"/>
              <w:ind w:firstLine="170"/>
              <w:jc w:val="both"/>
              <w:rPr>
                <w:rStyle w:val="Hyperlink1"/>
                <w:i/>
                <w:iCs/>
              </w:rPr>
            </w:pPr>
            <w:r>
              <w:rPr>
                <w:rStyle w:val="Hyperlink1"/>
                <w:i/>
                <w:iCs/>
              </w:rPr>
              <w:t>є) направлення до Вищої кваліфікаційної комісії нотаріату при Міністерстві юстиції України подання щодо анулювання свідоцтва про право на зайняття нотаріальною діяльністю.</w:t>
            </w:r>
          </w:p>
          <w:p w:rsidR="00C44DA0" w:rsidRDefault="00F55475">
            <w:pPr>
              <w:pStyle w:val="rvps2"/>
              <w:shd w:val="clear" w:color="auto" w:fill="FFFFFF"/>
              <w:spacing w:before="0" w:after="0"/>
              <w:ind w:firstLine="170"/>
              <w:jc w:val="both"/>
              <w:rPr>
                <w:rStyle w:val="Hyperlink1"/>
                <w:i/>
                <w:iCs/>
              </w:rPr>
            </w:pPr>
            <w:r>
              <w:rPr>
                <w:rStyle w:val="Hyperlink1"/>
                <w:i/>
                <w:iCs/>
              </w:rPr>
              <w:t>Рішення, передбачені підпунктами "а", "ґ" і "е" пункту 2 цієї частини, приймаються виключно Міністерством юстиції України.</w:t>
            </w:r>
          </w:p>
          <w:p w:rsidR="00C44DA0" w:rsidRDefault="00F55475">
            <w:pPr>
              <w:pStyle w:val="rvps2"/>
              <w:shd w:val="clear" w:color="auto" w:fill="FFFFFF"/>
              <w:spacing w:before="0" w:after="0"/>
              <w:ind w:firstLine="170"/>
              <w:jc w:val="both"/>
              <w:rPr>
                <w:rStyle w:val="Hyperlink1"/>
                <w:i/>
                <w:iCs/>
              </w:rPr>
            </w:pPr>
            <w:r>
              <w:rPr>
                <w:rStyle w:val="Hyperlink1"/>
                <w:i/>
                <w:iCs/>
              </w:rPr>
              <w:t>За результатами розгляду скарги Міністерство юстиції України та його територіальні органи можуть прийняти мотивоване рішення, в якому передбачити шляхи для задоволення скарги.</w:t>
            </w:r>
          </w:p>
          <w:p w:rsidR="00C44DA0" w:rsidRDefault="00F55475">
            <w:pPr>
              <w:pStyle w:val="rvps2"/>
              <w:shd w:val="clear" w:color="auto" w:fill="FFFFFF"/>
              <w:spacing w:before="0" w:after="0"/>
              <w:ind w:firstLine="170"/>
              <w:jc w:val="both"/>
              <w:rPr>
                <w:rStyle w:val="Hyperlink1"/>
                <w:i/>
                <w:iCs/>
              </w:rPr>
            </w:pPr>
            <w:r>
              <w:rPr>
                <w:rStyle w:val="Hyperlink1"/>
                <w:i/>
                <w:iCs/>
              </w:rPr>
              <w:lastRenderedPageBreak/>
              <w:t>Рішення, прийняте за результатами розгляду скарги, надсилається скаржнику протягом трьох робочих днів з дня його прийняття.</w:t>
            </w:r>
          </w:p>
          <w:p w:rsidR="00C44DA0" w:rsidRDefault="00F55475">
            <w:pPr>
              <w:pStyle w:val="rvps2"/>
              <w:shd w:val="clear" w:color="auto" w:fill="FFFFFF"/>
              <w:spacing w:before="0" w:after="0"/>
              <w:ind w:firstLine="170"/>
              <w:jc w:val="both"/>
              <w:rPr>
                <w:rStyle w:val="Hyperlink1"/>
                <w:i/>
                <w:iCs/>
              </w:rPr>
            </w:pPr>
            <w:r>
              <w:rPr>
                <w:rStyle w:val="Hyperlink1"/>
                <w:i/>
                <w:iCs/>
              </w:rPr>
              <w:t>У разі якщо за результатом розгляду скарги Міністерством юстиції України чи його територіальними органами виявлено прийняття державними реєстраторами чи суб’єктами державної реєстрації рішень з порушенням законодавства, що має наслідком порушення прав та законних інтересів фізичних та/або юридичних осіб, Міністерство юстиції України, його територіальні органи вживають заходів до негайного повідомлення про це відповідних правоохоронних органів для вжиття необхідних заходів.</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7. Рішення, передбачені підпунктами "а</w:t>
            </w:r>
            <w:r>
              <w:rPr>
                <w:rStyle w:val="Hyperlink2"/>
                <w:rFonts w:eastAsia="Arial Unicode MS"/>
                <w:lang w:val="da-DK"/>
              </w:rPr>
              <w:t>"-"</w:t>
            </w:r>
            <w:r>
              <w:rPr>
                <w:rStyle w:val="Hyperlink2"/>
                <w:rFonts w:eastAsia="Arial Unicode MS"/>
              </w:rPr>
              <w:t>в" пункту 2 частини шостої цієї статті, виконуються не пізніше наступного робочого дня з дати прийняття такого рішення шляхом внесення відповідного запису до Єдиного державного реєстру. Для виконання таких рішень повторне подання документів для проведення державної реєстрації та сплата адміністративного збору не вимагаються.</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Технічний адміністратор Єдиного державного реєстру в день надходження рішень, передбачених підпунктами "г" та "ґ" пункту 2 частини шостої цієї статті, забезпечує його негайне виконання. Порядок тимчасового блокування та анулювання доступу до Єдиного державного реєстру визначається Міністерством юстиції України.</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Рішення, передбачені підпунктами "е" та "є" пункту 2 частини шостої цієї статті, виконуються Міністерством юстиції України, його територіальними органами невідкладно, але не пізніше п’яти робочих днів з дня їх прийняття.</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У разі прийняття рішення про тимчасове блокування або анулювання доступу нотаріуса до Єдиного державного реєстру, скасування акредитації суб’єкта державної реєстрації Міністерство юстиції України вирішує питання про передачу на розгляд суб’єкту державної реєстрації, у якого зберігається реєстраційна справа, документів, що подані для проведення реєстраційних дій та перебувають на розгляді у відповідного нотаріуса, акредитованого суб’єкта державної реєстрації.</w:t>
            </w:r>
          </w:p>
          <w:p w:rsidR="00C44DA0" w:rsidRDefault="00F55475">
            <w:pPr>
              <w:pStyle w:val="rvps2"/>
              <w:shd w:val="clear" w:color="auto" w:fill="FFFFFF"/>
              <w:spacing w:before="0" w:after="0"/>
              <w:ind w:firstLine="170"/>
              <w:jc w:val="both"/>
              <w:rPr>
                <w:rStyle w:val="Hyperlink1"/>
                <w:i/>
                <w:iCs/>
              </w:rPr>
            </w:pPr>
            <w:r>
              <w:rPr>
                <w:rStyle w:val="Hyperlink1"/>
                <w:i/>
                <w:iCs/>
              </w:rPr>
              <w:lastRenderedPageBreak/>
              <w:t>8. Міністерство юстиції України та його територіальні органи відмовляють у задоволенні скарги, якщо:</w:t>
            </w:r>
          </w:p>
          <w:p w:rsidR="00C44DA0" w:rsidRDefault="00F55475">
            <w:pPr>
              <w:pStyle w:val="rvps2"/>
              <w:shd w:val="clear" w:color="auto" w:fill="FFFFFF"/>
              <w:spacing w:before="0" w:after="0"/>
              <w:ind w:firstLine="170"/>
              <w:jc w:val="both"/>
              <w:rPr>
                <w:rStyle w:val="Hyperlink1"/>
                <w:i/>
                <w:iCs/>
              </w:rPr>
            </w:pPr>
            <w:r>
              <w:rPr>
                <w:rStyle w:val="Hyperlink1"/>
                <w:i/>
                <w:iCs/>
              </w:rPr>
              <w:t>1) скарга оформлена без дотримання вимог, визначених частиною п’ятою цієї статті;</w:t>
            </w:r>
          </w:p>
          <w:p w:rsidR="00C44DA0" w:rsidRDefault="00F55475">
            <w:pPr>
              <w:pStyle w:val="rvps2"/>
              <w:shd w:val="clear" w:color="auto" w:fill="FFFFFF"/>
              <w:spacing w:before="0" w:after="0"/>
              <w:ind w:firstLine="170"/>
              <w:jc w:val="both"/>
              <w:rPr>
                <w:rStyle w:val="Hyperlink1"/>
                <w:i/>
                <w:iCs/>
              </w:rPr>
            </w:pPr>
            <w:r>
              <w:rPr>
                <w:rStyle w:val="Hyperlink1"/>
                <w:i/>
                <w:iCs/>
              </w:rPr>
              <w:t>2) на момент прийняття рішення про задоволення скарги шляхом скасування реєстраційної дії щодо державної реєстрації новоствореної юридичної особи, іншої організації, державної реєстрації фізичної особи підприємцем, припинення юридичної особи, іншої організації, припинення підприємницької діяльності фізичної особи - підприємця або шляхом проведення реєстраційної дії в Єдиному державному реєстрі проведено наступну реєстраційну дію щодо відповідної особи;</w:t>
            </w:r>
          </w:p>
          <w:p w:rsidR="00C44DA0" w:rsidRDefault="00F55475">
            <w:pPr>
              <w:pStyle w:val="rvps2"/>
              <w:shd w:val="clear" w:color="auto" w:fill="FFFFFF"/>
              <w:spacing w:before="0" w:after="0"/>
              <w:ind w:firstLine="170"/>
              <w:jc w:val="both"/>
              <w:rPr>
                <w:rStyle w:val="Hyperlink1"/>
                <w:i/>
                <w:iCs/>
              </w:rPr>
            </w:pPr>
            <w:r>
              <w:rPr>
                <w:rStyle w:val="Hyperlink1"/>
                <w:i/>
                <w:iCs/>
              </w:rPr>
              <w:t>3) у разі наявності інформації про судове рішення або ухвалу про відмову позивача від позову з такого самого предмета спору, про визнання позову відповідачем або затвердження мирової угоди сторін;</w:t>
            </w:r>
          </w:p>
          <w:p w:rsidR="00C44DA0" w:rsidRDefault="00F55475">
            <w:pPr>
              <w:pStyle w:val="rvps2"/>
              <w:shd w:val="clear" w:color="auto" w:fill="FFFFFF"/>
              <w:spacing w:before="0" w:after="0"/>
              <w:ind w:firstLine="170"/>
              <w:jc w:val="both"/>
              <w:rPr>
                <w:rStyle w:val="Hyperlink1"/>
                <w:i/>
                <w:iCs/>
              </w:rPr>
            </w:pPr>
            <w:r>
              <w:rPr>
                <w:rStyle w:val="Hyperlink1"/>
                <w:i/>
                <w:iCs/>
              </w:rPr>
              <w:t>4) у разі наявності інформації про судове провадження у зв’язку із спором між тими самими сторонами, з такого самого предмета і тієї самої підстави;</w:t>
            </w:r>
          </w:p>
          <w:p w:rsidR="00C44DA0" w:rsidRDefault="00F55475">
            <w:pPr>
              <w:pStyle w:val="rvps2"/>
              <w:shd w:val="clear" w:color="auto" w:fill="FFFFFF"/>
              <w:spacing w:before="0" w:after="0"/>
              <w:ind w:firstLine="170"/>
              <w:jc w:val="both"/>
              <w:rPr>
                <w:rStyle w:val="Hyperlink1"/>
                <w:i/>
                <w:iCs/>
              </w:rPr>
            </w:pPr>
            <w:r>
              <w:rPr>
                <w:rStyle w:val="Hyperlink1"/>
                <w:i/>
                <w:iCs/>
              </w:rPr>
              <w:t>5) є рішення цього органу з такого самого питання;</w:t>
            </w:r>
          </w:p>
          <w:p w:rsidR="00C44DA0" w:rsidRDefault="00F55475">
            <w:pPr>
              <w:pStyle w:val="rvps2"/>
              <w:shd w:val="clear" w:color="auto" w:fill="FFFFFF"/>
              <w:spacing w:before="0" w:after="0"/>
              <w:ind w:firstLine="170"/>
              <w:jc w:val="both"/>
              <w:rPr>
                <w:rStyle w:val="Hyperlink1"/>
                <w:i/>
                <w:iCs/>
              </w:rPr>
            </w:pPr>
            <w:r>
              <w:rPr>
                <w:rStyle w:val="Hyperlink1"/>
                <w:i/>
                <w:iCs/>
              </w:rPr>
              <w:t>6) в органі ведеться розгляд скарги з такого самого питання від цього самого скаржника;</w:t>
            </w:r>
          </w:p>
          <w:p w:rsidR="00C44DA0" w:rsidRDefault="00F55475">
            <w:pPr>
              <w:pStyle w:val="rvps2"/>
              <w:shd w:val="clear" w:color="auto" w:fill="FFFFFF"/>
              <w:spacing w:before="0" w:after="0"/>
              <w:ind w:firstLine="170"/>
              <w:jc w:val="both"/>
              <w:rPr>
                <w:rStyle w:val="Hyperlink1"/>
                <w:i/>
                <w:iCs/>
              </w:rPr>
            </w:pPr>
            <w:r>
              <w:rPr>
                <w:rStyle w:val="Hyperlink1"/>
                <w:i/>
                <w:iCs/>
              </w:rPr>
              <w:t>7) скарга подана особою, яка не має на це повноважень;</w:t>
            </w:r>
          </w:p>
          <w:p w:rsidR="00C44DA0" w:rsidRDefault="00F55475">
            <w:pPr>
              <w:pStyle w:val="rvps2"/>
              <w:shd w:val="clear" w:color="auto" w:fill="FFFFFF"/>
              <w:spacing w:before="0" w:after="0"/>
              <w:ind w:firstLine="170"/>
              <w:jc w:val="both"/>
              <w:rPr>
                <w:rStyle w:val="Hyperlink1"/>
                <w:i/>
                <w:iCs/>
              </w:rPr>
            </w:pPr>
            <w:r>
              <w:rPr>
                <w:rStyle w:val="Hyperlink1"/>
                <w:i/>
                <w:iCs/>
              </w:rPr>
              <w:t>8) закінчився встановлений законом строк подачі скарги;</w:t>
            </w:r>
          </w:p>
          <w:p w:rsidR="00C44DA0" w:rsidRDefault="00F55475">
            <w:pPr>
              <w:pStyle w:val="rvps2"/>
              <w:shd w:val="clear" w:color="auto" w:fill="FFFFFF"/>
              <w:spacing w:before="0" w:after="0"/>
              <w:ind w:firstLine="170"/>
              <w:jc w:val="both"/>
              <w:rPr>
                <w:rStyle w:val="Hyperlink1"/>
                <w:i/>
                <w:iCs/>
              </w:rPr>
            </w:pPr>
            <w:r>
              <w:rPr>
                <w:rStyle w:val="Hyperlink1"/>
                <w:i/>
                <w:iCs/>
              </w:rPr>
              <w:t>9) розгляд питань, порушених у скарзі, не належить до компетенції органу;</w:t>
            </w:r>
          </w:p>
          <w:p w:rsidR="00C44DA0" w:rsidRDefault="00F55475">
            <w:pPr>
              <w:pStyle w:val="rvps2"/>
              <w:shd w:val="clear" w:color="auto" w:fill="FFFFFF"/>
              <w:spacing w:before="0" w:after="0"/>
              <w:ind w:firstLine="170"/>
              <w:jc w:val="both"/>
              <w:rPr>
                <w:rStyle w:val="Hyperlink1"/>
                <w:i/>
                <w:iCs/>
              </w:rPr>
            </w:pPr>
            <w:r>
              <w:rPr>
                <w:rStyle w:val="Hyperlink1"/>
                <w:i/>
                <w:iCs/>
              </w:rPr>
              <w:t>10) державним реєстратором, територіальним органом Міністерства юстиції України прийнято таке рішення відповідно до законодавства.</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b/>
                <w:bCs/>
              </w:rPr>
            </w:pPr>
            <w:r>
              <w:rPr>
                <w:rStyle w:val="Hyperlink1"/>
                <w:b/>
                <w:bCs/>
              </w:rPr>
              <w:t>відсутня</w:t>
            </w: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9. Порядок розгляду скарг на рішення, дії чи бездіяльність державного реєстратора, суб’єктів державної реєстрації, територіальних органів Міністерства юстиції України визначається Кабінетом Міністрів України.</w:t>
            </w:r>
          </w:p>
          <w:p w:rsidR="00C44DA0" w:rsidRDefault="00F55475">
            <w:pPr>
              <w:pStyle w:val="rvps2"/>
              <w:shd w:val="clear" w:color="auto" w:fill="FFFFFF"/>
              <w:spacing w:before="0" w:after="0"/>
              <w:ind w:firstLine="170"/>
              <w:jc w:val="both"/>
            </w:pPr>
            <w:r>
              <w:rPr>
                <w:rStyle w:val="Hyperlink1"/>
                <w:b/>
                <w:bCs/>
              </w:rPr>
              <w:t>10. Рішення, дії або бездіяльність Міністерства юстиції України та його територіальних органів можуть бути оскаржені до суду.</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34. Порядок оскарження рішень, дій або бездіяльності у сфері державної реєстрації</w:t>
            </w:r>
          </w:p>
          <w:p w:rsidR="00C44DA0" w:rsidRDefault="00F55475">
            <w:pPr>
              <w:pStyle w:val="rvps2"/>
              <w:shd w:val="clear" w:color="auto" w:fill="FFFFFF"/>
              <w:spacing w:before="0" w:after="0"/>
              <w:ind w:firstLine="170"/>
              <w:jc w:val="both"/>
              <w:rPr>
                <w:rStyle w:val="Hyperlink1"/>
                <w:b/>
                <w:bCs/>
              </w:rPr>
            </w:pPr>
            <w:r>
              <w:rPr>
                <w:rStyle w:val="a7"/>
              </w:rPr>
              <w:t>1. Рішення, дії або бездіяльність державного реєстратора, суб’єкта державної реєстрації можуть бути оскаржені до Міністерства юстиції України та його територіальних органів або до суду.</w:t>
            </w:r>
          </w:p>
          <w:p w:rsidR="00C44DA0" w:rsidRDefault="00F55475">
            <w:pPr>
              <w:pStyle w:val="rvps2"/>
              <w:shd w:val="clear" w:color="auto" w:fill="FFFFFF"/>
              <w:spacing w:before="0" w:after="0"/>
              <w:ind w:firstLine="170"/>
              <w:jc w:val="both"/>
              <w:rPr>
                <w:rStyle w:val="Hyperlink1"/>
                <w:b/>
                <w:bCs/>
              </w:rPr>
            </w:pPr>
            <w:r>
              <w:rPr>
                <w:rStyle w:val="Hyperlink1"/>
                <w:b/>
                <w:bCs/>
              </w:rPr>
              <w:t>Рішення, дії або бездіяльність територіальних органів Міністерства юстиції України можуть бути оскаржені до Міністерства юстиції України або до суду.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дії або бездіяльність Міністерства юстиції України можуть бути оскаржені до суду.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w:t>
            </w:r>
            <w:r>
              <w:rPr>
                <w:rStyle w:val="a7"/>
              </w:rPr>
              <w:t xml:space="preserve"> </w:t>
            </w:r>
            <w:r>
              <w:rPr>
                <w:rStyle w:val="Hyperlink1"/>
                <w:rFonts w:ascii="Times New Roman" w:hAnsi="Times New Roman"/>
                <w:b/>
                <w:bCs/>
                <w:sz w:val="24"/>
                <w:szCs w:val="24"/>
              </w:rPr>
              <w:t>Міністерство юстиції України розглядає скарги на:</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1)  проведені державним реєстратором реєстраційні дії;</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рішення, дії або бездіяльність територіальних органів Міністерства юстиції України.</w:t>
            </w:r>
          </w:p>
          <w:p w:rsidR="00C44DA0" w:rsidRDefault="00F55475">
            <w:pPr>
              <w:pStyle w:val="rvps2"/>
              <w:shd w:val="clear" w:color="auto" w:fill="FFFFFF"/>
              <w:spacing w:before="0" w:after="0"/>
              <w:ind w:firstLine="170"/>
              <w:jc w:val="both"/>
              <w:rPr>
                <w:rStyle w:val="Hyperlink1"/>
                <w:b/>
                <w:bCs/>
              </w:rPr>
            </w:pPr>
            <w:r>
              <w:rPr>
                <w:rStyle w:val="Hyperlink1"/>
                <w:b/>
                <w:bCs/>
              </w:rPr>
              <w:t>Під час розгляду скарги на рішення, дії або бездіяльність територіальних органів Міністерства юстиції України здійснюється також перевірка відповідності законодавству у сфері державної реєстрації рішень, дій або бездіяльності державного реєстратора, суб’єкта державної реєстрації, що оскаржувалися до відповідного територіального органу.</w:t>
            </w:r>
          </w:p>
          <w:p w:rsidR="00C44DA0" w:rsidRDefault="00F55475">
            <w:pPr>
              <w:pStyle w:val="rvps2"/>
              <w:shd w:val="clear" w:color="auto" w:fill="FFFFFF"/>
              <w:spacing w:before="0" w:after="0"/>
              <w:ind w:firstLine="170"/>
              <w:jc w:val="both"/>
              <w:rPr>
                <w:rStyle w:val="Hyperlink1"/>
                <w:b/>
                <w:bCs/>
              </w:rPr>
            </w:pPr>
            <w:r>
              <w:rPr>
                <w:rStyle w:val="Hyperlink1"/>
                <w:b/>
                <w:bCs/>
              </w:rPr>
              <w:t>Територіальні органи Міністерства юстиції України розглядають скарги на рішення, дії або бездіяльність державного реєстратора, суб’єкта державної реєстрації (крім скарг на проведені державним реєстратором реєстраційні дії), які здійснюють діяльність у межах території, на якій діє відповідний територіальний орган.</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3. Рішення, дії або бездіяльність державного реєстратора, суб’єкта державної реєстрації можуть бути оскаржені до Міністерства юстиції України</w:t>
            </w:r>
            <w:r>
              <w:rPr>
                <w:rStyle w:val="a7"/>
                <w:b/>
                <w:bCs/>
              </w:rPr>
              <w:t>, його територіальних органів особою, права якої порушено, протягом трьох місяців з дня, коли особа дізналася або не могла не дізнатися про порушення своїх прав, але не пізніше трьох років з дня прийняття відповідного рішення, здійснення дії чи бездіяльності</w:t>
            </w: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Рішення, дії або бездіяльність територіальних органів Міністерства юстиції України можуть бути оскаржені до Міністерства юстиції </w:t>
            </w:r>
            <w:r>
              <w:rPr>
                <w:rStyle w:val="Hyperlink2"/>
                <w:rFonts w:eastAsia="Arial Unicode MS"/>
              </w:rPr>
              <w:lastRenderedPageBreak/>
              <w:t xml:space="preserve">України протягом </w:t>
            </w:r>
            <w:r>
              <w:rPr>
                <w:rStyle w:val="a7"/>
                <w:b/>
                <w:bCs/>
              </w:rPr>
              <w:t>місяця з дня, коли особа дізналася або не могла не дізнатися про порушення своїх прав, але не пізніше шести місяців з дня прийняття відповідного рішення, здійснення дії чи бездіяльності</w:t>
            </w:r>
            <w:r>
              <w:rPr>
                <w:rStyle w:val="Hyperlink2"/>
                <w:rFonts w:eastAsia="Arial Unicode MS"/>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Строк, обчислюваний роками, закінчується у відповідні місяць і число останнього року строку.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Строк, обчислюваний місяцями, закінчується у відповідне число останнього місяця строку. Якщо закінчення строку, обчислюваного місяцями, припадає на такий місяць, що відповідного числа не має, строк закінчується в останній день цього місяця.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Якщо закінчення строку припадає на вихідний, святковий чи інший неробочий день, останнім днем строку є перший після нього робочий день.</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Строк не вважається пропущеним, якщо до його закінчення скаргу здано на пошту чи передано іншими відповідними засобами зв’язку.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4. Скарга на рішення, дії або бездіяльність у сфері державної реєстрації подається у письмовій формі та має містити прізвище, ім’я, по батькові (найменування) скаржника, його місце проживання (місцезнаходження), номер телефону та/або адресу електронної пошти, </w:t>
            </w:r>
            <w:r>
              <w:rPr>
                <w:rStyle w:val="Hyperlink1"/>
                <w:rFonts w:ascii="Times New Roman" w:hAnsi="Times New Roman"/>
                <w:b/>
                <w:bCs/>
                <w:sz w:val="24"/>
                <w:szCs w:val="24"/>
                <w:lang w:val="ru-RU"/>
              </w:rPr>
              <w:t xml:space="preserve">суть </w:t>
            </w:r>
            <w:r>
              <w:rPr>
                <w:rStyle w:val="Hyperlink1"/>
                <w:rFonts w:ascii="Times New Roman" w:hAnsi="Times New Roman"/>
                <w:b/>
                <w:bCs/>
                <w:sz w:val="24"/>
                <w:szCs w:val="24"/>
              </w:rPr>
              <w:t xml:space="preserve">(реквізити) оскаржуваного рішення, дій чи бездіяльності, а також прохання (вимоги) скаржника та дату складання скарги. Якщо з дня прийняття оскаржуваного рішення, здійснення дії або бездіяльності сплинуло більше трьох місяців, </w:t>
            </w:r>
            <w:r>
              <w:rPr>
                <w:rStyle w:val="Hyperlink1"/>
                <w:rFonts w:ascii="Times New Roman" w:hAnsi="Times New Roman"/>
                <w:b/>
                <w:bCs/>
                <w:sz w:val="24"/>
                <w:szCs w:val="24"/>
                <w:lang w:val="ru-RU"/>
              </w:rPr>
              <w:t>а у випадку</w:t>
            </w:r>
            <w:r>
              <w:rPr>
                <w:rStyle w:val="Hyperlink1"/>
                <w:rFonts w:ascii="Times New Roman" w:hAnsi="Times New Roman"/>
                <w:b/>
                <w:bCs/>
                <w:sz w:val="24"/>
                <w:szCs w:val="24"/>
              </w:rPr>
              <w:t>, передбаченому абзацом другим частини третьої цієї статті, – більше місяця, скарга має також містити відомості про дату, коли скаржник дізнався про порушення своїх прав.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Скарга на рішення, дії або бездіяльність у сфері державної реєстрації повинна бути підписана скаржником. Така скарга може бути подана в електронній формі за умови підписання її скаржником з використанням засобів електронної ідентифікації з високим рівнем довіри.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До скарги на рішення, дії або бездіяльність у сфері державної реєстрації можуть бути додані документи (їх копії), що підтверджують порушення прав скаржника.</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До скарги на рішення, дії або бездіяльність у сфері державної реєстрації, яка подається представником скаржника, додається довіреність чи інший документ, що підтверджує його повноваження, або копія такого документа, засвідчена в установленому порядку.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Скарга на рішення, дії або бездіяльність у сфері державної реєстрації, що подана особою, яка не має на це повноважень, або не містить відомостей про прізвище, ім'я, по батькові (найменування) скаржника, його місце проживання (місцезнаходження), </w:t>
            </w:r>
            <w:r>
              <w:rPr>
                <w:rStyle w:val="Hyperlink1"/>
                <w:rFonts w:ascii="Times New Roman" w:hAnsi="Times New Roman"/>
                <w:b/>
                <w:bCs/>
                <w:sz w:val="24"/>
                <w:szCs w:val="24"/>
                <w:lang w:val="ru-RU"/>
              </w:rPr>
              <w:t xml:space="preserve">суть </w:t>
            </w:r>
            <w:r>
              <w:rPr>
                <w:rStyle w:val="Hyperlink1"/>
                <w:rFonts w:ascii="Times New Roman" w:hAnsi="Times New Roman"/>
                <w:b/>
                <w:bCs/>
                <w:sz w:val="24"/>
                <w:szCs w:val="24"/>
              </w:rPr>
              <w:t xml:space="preserve">(реквізити) оскаржуваного рішення, дій чи бездіяльності, </w:t>
            </w:r>
            <w:r>
              <w:rPr>
                <w:rStyle w:val="Hyperlink1"/>
                <w:rFonts w:ascii="Times New Roman" w:hAnsi="Times New Roman"/>
                <w:b/>
                <w:bCs/>
                <w:sz w:val="24"/>
                <w:szCs w:val="24"/>
                <w:lang w:val="ru-RU"/>
              </w:rPr>
              <w:t>дату</w:t>
            </w:r>
            <w:r>
              <w:rPr>
                <w:rStyle w:val="Hyperlink1"/>
                <w:rFonts w:ascii="Times New Roman" w:hAnsi="Times New Roman"/>
                <w:b/>
                <w:bCs/>
                <w:sz w:val="24"/>
                <w:szCs w:val="24"/>
              </w:rPr>
              <w:t xml:space="preserve">, коли скаржник дізнався про порушення своїх прав (якщо зазначення такої дати є обов'язковим), повертається скаржнику на підставі мотивованого рішення Міністерства юстиції України,  його територіального органу не пізніш як через п’ятнадцять днів з дня її надходження.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a7"/>
                <w:rFonts w:ascii="Times New Roman" w:hAnsi="Times New Roman"/>
                <w:b/>
                <w:bCs/>
                <w:sz w:val="24"/>
                <w:szCs w:val="24"/>
                <w:shd w:val="clear" w:color="auto" w:fill="FFFFFF"/>
              </w:rPr>
              <w:t>Повернення скарги не позбавляє права на повторне її подання у встановленому порядку.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Перебіг строку на оскарження зупиняється з дня подання скарги до дня її повернення скаржнику.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5. Скарги на рішення, дії або бездіяльність у сфері державної реєстрації розглядаються у строк не більше одного місяця з дня їх надходження, а ті, які не потребують додаткового вивчення з огляду на наявність очевидних порушень закону в рішеннях, діях або бездіяльності державного реєстратора, суб’єктів державної реєстрації, територіальних органів Мін’юсту</w:t>
            </w:r>
            <w:r>
              <w:rPr>
                <w:rStyle w:val="Hyperlink1"/>
                <w:rFonts w:ascii="Times New Roman" w:hAnsi="Times New Roman"/>
                <w:b/>
                <w:bCs/>
                <w:sz w:val="24"/>
                <w:szCs w:val="24"/>
                <w:lang w:val="ru-RU"/>
              </w:rPr>
              <w:t xml:space="preserve">, - </w:t>
            </w:r>
            <w:r>
              <w:rPr>
                <w:rStyle w:val="Hyperlink1"/>
                <w:rFonts w:ascii="Times New Roman" w:hAnsi="Times New Roman"/>
                <w:b/>
                <w:bCs/>
                <w:sz w:val="24"/>
                <w:szCs w:val="24"/>
              </w:rPr>
              <w:t xml:space="preserve">невідкладно, але не пізніше п'ятнадцяти днів з дня їх надходження.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Якщо в місячний строк розгляд скарги на рішення, дії або бездіяльність у сфері державної реєстрації провести неможливо Міністерство юстиції України, його територіальні органи встановлюють необхідний строк для її розгляду, про що </w:t>
            </w:r>
            <w:r>
              <w:rPr>
                <w:rStyle w:val="Hyperlink1"/>
                <w:rFonts w:ascii="Times New Roman" w:hAnsi="Times New Roman"/>
                <w:b/>
                <w:bCs/>
                <w:sz w:val="24"/>
                <w:szCs w:val="24"/>
              </w:rPr>
              <w:lastRenderedPageBreak/>
              <w:t>повідомляється особі, яка подала скаргу. При цьому загальний строк вирішення питань, порушених у скарзі, не може перевищувати сорока п'яти днів.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Скарга на рішення, дії або бездіяльність у сфері державної реєстрації, розгляд якої не належить до компетенції Міністерства юстиції України, його територіального органу, не пізніше п'яти днів з дня її надходження направляється за належністю, про що повідомляється  скаржник.</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Розгляд декількох скарг на рішення, дії або бездіяльність у сфері державної реєстрації може бути об’єднано, якщо це сприятиме </w:t>
            </w:r>
            <w:r>
              <w:rPr>
                <w:rStyle w:val="a7"/>
                <w:rFonts w:ascii="Times New Roman" w:hAnsi="Times New Roman"/>
                <w:b/>
                <w:bCs/>
                <w:sz w:val="24"/>
                <w:szCs w:val="24"/>
                <w:shd w:val="clear" w:color="auto" w:fill="FFFFFF"/>
              </w:rPr>
              <w:t>своєчасному, всебічному та об’єктивному встановленню відповідних обставин. У такому випадку</w:t>
            </w:r>
            <w:r>
              <w:rPr>
                <w:rStyle w:val="Hyperlink1"/>
                <w:rFonts w:ascii="Times New Roman" w:hAnsi="Times New Roman"/>
                <w:b/>
                <w:bCs/>
                <w:sz w:val="24"/>
                <w:szCs w:val="24"/>
              </w:rPr>
              <w:t xml:space="preserve"> строк розгляду обраховується з дня надходження першої зі скарг.</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Міністерство юстиції України з метою забезпечення виконання власного рішення за результатом розгляду скарги на  проведені державним реєстратором реєстраційні дії може прийняти рішення про заборону вчинення реєстраційних дій, якщо відсутність такої заборони може істотно ускладнити чи унеможливити виконання рішення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Рішення Міністерства юстиції України про заборону вчинення реєстраційних дій виконується посадовою особою Міністерства юстиції України шляхом реєстрації його в Єдиному державному реєстрі.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У разі прийняття Міністерством юстиції України рішення про заборону вчинення реєстраційних дій, така заборона діє до повного виконання посадовою особою Міністерства юстиції України в Єдиному державному реєстрі рішення Міністерства юстиції України про задоволення скарги на рішення, дії або бездіяльність у сфері державної реєстрації, відповідно до частини восьмої цієї статті. Така посадова особа негайно після виконання в Єдиному державному реєстрі рішення Міністерства юстиції України про задоволення скарги на рішення, дії або бездіяльність у сфері державної реєстрації, реєструє таке рішення в Єдиному державному реєстрі.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У разі прийняття Міністерством юстиції України рішення про відмову в задоволенні скарги на рішення, дії або бездіяльність у сфері державної реєстрації, посадова особа Міністерства юстиції України не пізніше наступного робочого дня з дня прийняття такого рішення реєструє його в Єдиному державному реєстрі.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Прийняття окремого рішення Міністерством юстиції України про скасування заборони вчинення реєстраційних дій не вимагається.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6. За результатами розгляду скарги на рішення, дії або бездіяльність у сфері державної реєстрації Міністерство юстиції України, його територіальні органи приймають одне з таких мотивованих рішень, яке не пізніше наступного робочого дня з дня його прийняття розміщується на офіційному веб-сайті Міністерства юстиції України чи відповідного територіального органу: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про задоволення скарги (якщо оскаржувані рішення, дії або бездіяльність не відповідають законодавству у сфері державної реєстрації</w:t>
            </w:r>
            <w:r>
              <w:rPr>
                <w:rStyle w:val="Hyperlink1"/>
                <w:rFonts w:ascii="Times New Roman" w:hAnsi="Times New Roman"/>
                <w:b/>
                <w:bCs/>
                <w:sz w:val="24"/>
                <w:szCs w:val="24"/>
                <w:lang w:val="it-IT"/>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про відмову у задоволенні скарги (якщо оскаржувані рішення, дії або бездіяльність відповідають законодавству у сфері державної реєстрації</w:t>
            </w:r>
            <w:r>
              <w:rPr>
                <w:rStyle w:val="Hyperlink1"/>
                <w:rFonts w:ascii="Times New Roman" w:hAnsi="Times New Roman"/>
                <w:b/>
                <w:bCs/>
                <w:sz w:val="24"/>
                <w:szCs w:val="24"/>
                <w:lang w:val="it-IT"/>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про залишення скарги без розгляду по суті.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Міністерство юстиції України, його територіальні органи залишають скаргу на рішення, дії або бездіяльність у сфері державної реєстрації без розгляду по суті, якщо: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1) встановлений цим Законом для подання скарги  строк закінчився до дня її подання;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Міністерством юстиції України, його територіальним органом за результатом розгляду скарги з того самого питання вже приймалося рішення про задоволення скарги або про відмову у її задоволенні;</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3) наявна інформація про відкрите за заявою скаржника до подання ним відповідної скарги судове провадження, предметом якого є оскарження тих самих рішень, дій або бездіяльності у сфері державної реєстрації;</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4) скарга подана особою, права якої у зв'язку з оскаржуваним рішенням, дією або бездіяльністю у сфері державної реєстрації не порушено;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5) скарга подана особою, яка не має на це повноважень;</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6) скаржником подано до Міністерства юстиції України, його територіального органу заяву про залишення скарги без розгляду, справжність підпису скаржника або уповноваженої ним особи на якій нотаріально засвідчено.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7. У разі задоволення скарги на рішення, дії або бездіяльність у сфері державної реєстрації Міністерство юстиції України, його територіальні органи приймають рішення щодо:</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1) скасування реєстраційної дії, скасування рішення територіального органу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2) виправлення технічної помилки, допущеної державним реєстратором, або зобов’язання державного реєстратора виправити допущену ним технічну помилку;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3) зобов’язання державного реєстратора, суб’єкта державної реєстрації усунути допущені ними порушення з визначенням строків для виконання такого зобов'язання;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4) тимчасового блокування або анулювання доступу державного реєстратора до Єдиного державного реєстру.</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У разі прийняття рішення про тимчасове блокування або анулювання доступу державного реєстратора до Єдиного державного реєстру вирішується питання про передачу на розгляд іншому державному реєстратору документів, що подані для проведення реєстраційних дій та перебувають на розгляді у відповідного державного реєстратора. За відсутності інших державних реєстраторів, що перебувають у трудових відносинах з відповідним суб’єктом державної реєстрації, або якщо державним реєстратором є нотаріус, такі документи передаються до територіально найближчого суб’єкта державної реєстрації, що має не менше трьох державних реєстраторів, які мають доступ до Єдиного державного реєстру, або іншому нотаріусу (нотаріусам) за попереднім погодженням з ним (ними).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lastRenderedPageBreak/>
              <w:t>5) притягнення до дисциплінарної відповідальності посадової особи територіального органу Міністерства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6) направлення до Вищої кваліфікаційної комісії нотаріату при Міністерстві юстиції України подання щодо анулювання свідоцтва про право на зайняття нотаріальною діяльністю.</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щодо скасування реєстраційної дії, анулювання доступу державного реєстратора до Єдиного державного реєстру та притягнення до дисциплінарної відповідальності посадової особи територіального органу Міністерства юстиції України приймаються виключно Міністерством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У разі якщо за результатами розгляду скарги на рішення, дії або бездіяльність у сфері державної реєстрації виявлено порушення законодавства, що має наслідком порушення прав та законних інтересів фізичних чи юридичних осіб, Міністерство юстиції України, його територіальні органи вживають заходів для повідомлення про це правоохоронних органів.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8. Рішення, передбачені пунктами </w:t>
            </w:r>
            <w:r>
              <w:rPr>
                <w:rStyle w:val="Hyperlink1"/>
                <w:rFonts w:ascii="Times New Roman" w:hAnsi="Times New Roman"/>
                <w:b/>
                <w:bCs/>
                <w:sz w:val="24"/>
                <w:szCs w:val="24"/>
                <w:lang w:val="ru-RU"/>
              </w:rPr>
              <w:t xml:space="preserve">1 </w:t>
            </w:r>
            <w:r>
              <w:rPr>
                <w:rStyle w:val="Hyperlink1"/>
                <w:rFonts w:ascii="Times New Roman" w:hAnsi="Times New Roman"/>
                <w:b/>
                <w:bCs/>
                <w:sz w:val="24"/>
                <w:szCs w:val="24"/>
              </w:rPr>
              <w:t>та 2 частини сьомої цієї статті, виконуються посадовою особою Міністерства юстиції України чи його територіального органу не пізніше наступного робочого дня після прийняття такого рішення шляхом внесення відповідного запису до Єдиного державного реєстру. Для виконання таких рішень повторне подання заяв, документів для проведення реєстраційних дій та сплата адміністративного збору не вимагаються. Наявність інших зареєстрованих заяв щодо певного суб’єкта, стосовно якого проводяться реєстраційні дії, рішень про заборону вчинення реєстраційних дій  не є підставою для відкладення виконання рішення Міністерства юстиції України, його територіального органу або відмови у проведенні відповідної реєстраційної дії.</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передбачені пунктом 3 частини сьомої цієї статті, виконуються державним реєстратором, суб’єктом державної реєстрації у строки, визначені Міністерством юстиції України, його територіальними органами.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Технічний адміністратор Єдиного державного реєстру у день надходження рішень, передбачених пунктом 4 частини сьомої </w:t>
            </w:r>
            <w:r>
              <w:rPr>
                <w:rStyle w:val="Hyperlink1"/>
                <w:rFonts w:ascii="Times New Roman" w:hAnsi="Times New Roman"/>
                <w:b/>
                <w:bCs/>
                <w:sz w:val="24"/>
                <w:szCs w:val="24"/>
              </w:rPr>
              <w:lastRenderedPageBreak/>
              <w:t>цієї статті, забезпечує їх негайне виконання. Порядок тимчасового блокування та анулювання доступу до Єдиного державного реєстру визначається Міністерством юстиції України.</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передбачені пунктами 5 та 6 частини сьомої цієї статті, виконуються Міністерством юстиції України, його територіальними органами невідкладно, але не пізніше п’яти робочих днів з дня їх прийняття.</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9. Міністерство юстиції України, його територіальний орган може з власної ініціативи або за заявою  заінтересованої особи виправити описки (</w:t>
            </w:r>
            <w:r>
              <w:rPr>
                <w:rStyle w:val="Hyperlink1"/>
                <w:rFonts w:ascii="Times New Roman" w:hAnsi="Times New Roman"/>
                <w:b/>
                <w:bCs/>
                <w:sz w:val="24"/>
                <w:szCs w:val="24"/>
                <w:lang w:val="ru-RU"/>
              </w:rPr>
              <w:t>помилки</w:t>
            </w:r>
            <w:r>
              <w:rPr>
                <w:rStyle w:val="Hyperlink1"/>
                <w:rFonts w:ascii="Times New Roman" w:hAnsi="Times New Roman"/>
                <w:b/>
                <w:bCs/>
                <w:sz w:val="24"/>
                <w:szCs w:val="24"/>
              </w:rPr>
              <w:t>) допущені в рішенні, прийнятому за результатами розгляду скарги на рішення, дії або бездіяльність у сфері державної реєстрації.</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 xml:space="preserve">Заява про внесення виправлень розглядається Міністерством юстиції України чи відповідним територіальним органом протягом десяти днів з дня її надходження. </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b/>
                <w:bCs/>
                <w:sz w:val="24"/>
                <w:szCs w:val="24"/>
              </w:rPr>
            </w:pPr>
            <w:r>
              <w:rPr>
                <w:rStyle w:val="Hyperlink1"/>
                <w:rFonts w:ascii="Times New Roman" w:hAnsi="Times New Roman"/>
                <w:b/>
                <w:bCs/>
                <w:sz w:val="24"/>
                <w:szCs w:val="24"/>
              </w:rPr>
              <w:t>Рішення про внесення виправлень в рішення, прийняте за результатами розгляду скарги  на рішення, дії або бездіяльність у сфері державної реєстрації, не пізніше наступного робочого дня  після його прийняття розміщується на офіційному веб-сайті Міністерства юстиції України чи відповідного територіального органу та направляється заінтересованим особам.</w:t>
            </w:r>
          </w:p>
          <w:p w:rsidR="00C44DA0" w:rsidRDefault="00F55475">
            <w:pPr>
              <w:pStyle w:val="rvps2"/>
              <w:shd w:val="clear" w:color="auto" w:fill="FFFFFF"/>
              <w:spacing w:before="0" w:after="0"/>
              <w:ind w:firstLine="170"/>
              <w:jc w:val="both"/>
              <w:rPr>
                <w:rStyle w:val="Hyperlink2"/>
                <w:rFonts w:eastAsia="Arial Unicode MS"/>
              </w:rPr>
            </w:pPr>
            <w:r>
              <w:rPr>
                <w:rStyle w:val="a7"/>
                <w:b/>
                <w:bCs/>
              </w:rPr>
              <w:t>10.</w:t>
            </w:r>
            <w:r>
              <w:rPr>
                <w:rStyle w:val="Hyperlink2"/>
                <w:rFonts w:eastAsia="Arial Unicode MS"/>
              </w:rPr>
              <w:t> Порядок розгляду скарг на рішення, дії чи бездіяльність державного реєстратора, суб’єктів державної реєстрації, територіальних органів Міністерства юстиції України визначається Кабінетом Міністрів України.</w:t>
            </w:r>
          </w:p>
          <w:p w:rsidR="00C44DA0" w:rsidRDefault="00F55475">
            <w:pPr>
              <w:pStyle w:val="rvps2"/>
              <w:shd w:val="clear" w:color="auto" w:fill="FFFFFF"/>
              <w:spacing w:before="0" w:after="0"/>
              <w:ind w:firstLine="170"/>
              <w:jc w:val="both"/>
            </w:pPr>
            <w:r>
              <w:rPr>
                <w:rStyle w:val="Hyperlink1"/>
                <w:b/>
                <w:bCs/>
              </w:rPr>
              <w:t>виключено</w:t>
            </w:r>
          </w:p>
        </w:tc>
      </w:tr>
      <w:tr w:rsidR="00C44DA0">
        <w:trPr>
          <w:trHeight w:val="66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36. Плата у сфері державної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1. За державну реєстрацію справляється адміністративний збір у такому розмірі:</w:t>
            </w:r>
          </w:p>
          <w:p w:rsidR="00C44DA0" w:rsidRDefault="00C44DA0">
            <w:pPr>
              <w:pStyle w:val="rvps2"/>
              <w:shd w:val="clear" w:color="auto" w:fill="FFFFFF"/>
              <w:spacing w:before="0" w:after="0"/>
              <w:ind w:firstLine="170"/>
              <w:jc w:val="both"/>
              <w:rPr>
                <w:rStyle w:val="Hyperlink2"/>
                <w:rFonts w:eastAsia="Arial Unicode MS"/>
              </w:rPr>
            </w:pP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1"/>
                <w:b/>
                <w:bCs/>
              </w:rPr>
            </w:pPr>
            <w:r>
              <w:rPr>
                <w:rStyle w:val="a7"/>
              </w:rPr>
              <w:t xml:space="preserve">0,3 прожиткового мінімуму для працездатних осіб - за державну реєстрацію змін до відомостей про юридичну особу (крім громадських об’єднань та благодійних організацій), що містяться в Єдиному державному реєстрі, крім внесення змін до інформації про здійснення зв’язку з юридичною особою. </w:t>
            </w:r>
            <w:r>
              <w:rPr>
                <w:rStyle w:val="Hyperlink1"/>
                <w:b/>
                <w:bCs/>
              </w:rPr>
              <w:t xml:space="preserve">Якщо відповідно до частини четвертої статті 25 цього Закону певним особам має надсилатися виписка з Єдиного державного реєстру, розмір адміністративного збору збільшується на добуток </w:t>
            </w:r>
            <w:r>
              <w:rPr>
                <w:rStyle w:val="Hyperlink1"/>
                <w:b/>
                <w:bCs/>
                <w:lang w:val="en-US"/>
              </w:rPr>
              <w:t xml:space="preserve">0,01 </w:t>
            </w:r>
            <w:r>
              <w:rPr>
                <w:rStyle w:val="Hyperlink1"/>
                <w:b/>
                <w:bCs/>
              </w:rPr>
              <w:t>прожиткового мінімуму для працездатних осіб та кількості таких осіб;</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pPr>
            <w:r>
              <w:rPr>
                <w:rStyle w:val="Hyperlink2"/>
                <w:rFonts w:eastAsia="Arial Unicode MS"/>
              </w:rPr>
              <w:t>3. У разі відмови в державній реєстрації адміністративний збір не повертається.</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36. Плата у сфері державної реєстрації</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1. За державну реєстрацію </w:t>
            </w:r>
            <w:r>
              <w:rPr>
                <w:rStyle w:val="a7"/>
                <w:b/>
                <w:bCs/>
              </w:rPr>
              <w:t>(крім випадків, передбачених статтею 25-1 цього Закону)</w:t>
            </w:r>
            <w:r>
              <w:rPr>
                <w:rStyle w:val="Hyperlink2"/>
                <w:rFonts w:eastAsia="Arial Unicode MS"/>
              </w:rPr>
              <w:t xml:space="preserve"> справляється адміністративний збір у такому розмірі:</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0,3 прожиткового мінімуму для працездатних осіб - за державну реєстрацію змін до відомостей про юридичну особу (крім громадських об’єднань та благодійних організацій), що містяться в Єдиному державному реєстрі, крім внесення змін до інформації про здійснення зв’язку з юридичною особою. </w:t>
            </w:r>
          </w:p>
          <w:p w:rsidR="00C44DA0" w:rsidRDefault="00F55475">
            <w:pPr>
              <w:pStyle w:val="rvps2"/>
              <w:shd w:val="clear" w:color="auto" w:fill="FFFFFF"/>
              <w:spacing w:before="0" w:after="0"/>
              <w:ind w:firstLine="170"/>
              <w:jc w:val="both"/>
              <w:rPr>
                <w:rStyle w:val="Hyperlink1"/>
                <w:b/>
                <w:bCs/>
              </w:rPr>
            </w:pPr>
            <w:r>
              <w:rPr>
                <w:rStyle w:val="Hyperlink1"/>
                <w:b/>
                <w:bCs/>
              </w:rPr>
              <w:t>…</w:t>
            </w: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C44DA0">
            <w:pPr>
              <w:pStyle w:val="rvps2"/>
              <w:shd w:val="clear" w:color="auto" w:fill="FFFFFF"/>
              <w:spacing w:before="0" w:after="0"/>
              <w:ind w:firstLine="170"/>
              <w:jc w:val="both"/>
              <w:rPr>
                <w:rStyle w:val="a7"/>
                <w:b/>
                <w:bCs/>
              </w:rPr>
            </w:pPr>
          </w:p>
          <w:p w:rsidR="00C44DA0" w:rsidRDefault="00F55475">
            <w:pPr>
              <w:pStyle w:val="rvps2"/>
              <w:shd w:val="clear" w:color="auto" w:fill="FFFFFF"/>
              <w:spacing w:before="0" w:after="0"/>
              <w:ind w:firstLine="170"/>
              <w:jc w:val="both"/>
              <w:rPr>
                <w:rStyle w:val="Hyperlink1"/>
                <w:b/>
                <w:bCs/>
              </w:rPr>
            </w:pPr>
            <w:r>
              <w:rPr>
                <w:rStyle w:val="a7"/>
              </w:rPr>
              <w:t>3. У разі відмови в державній реєстрації адміністративний збір не повертається.</w:t>
            </w:r>
            <w:r>
              <w:rPr>
                <w:rStyle w:val="Hyperlink1"/>
                <w:b/>
                <w:bCs/>
              </w:rPr>
              <w:t xml:space="preserve"> Якщо протягом місяця з дня прийняття рішення про відмову заявником подано повторно документи для відповідної державної реєстрації, адміністративний збір не справляється.</w:t>
            </w:r>
          </w:p>
          <w:p w:rsidR="00C44DA0" w:rsidRDefault="00F55475">
            <w:pPr>
              <w:pStyle w:val="rvps2"/>
              <w:shd w:val="clear" w:color="auto" w:fill="FFFFFF"/>
              <w:spacing w:before="0" w:after="0"/>
              <w:ind w:firstLine="170"/>
              <w:jc w:val="both"/>
            </w:pPr>
            <w:r>
              <w:rPr>
                <w:rStyle w:val="Hyperlink2"/>
                <w:rFonts w:eastAsia="Arial Unicode MS"/>
              </w:rPr>
              <w:t>…</w:t>
            </w:r>
          </w:p>
        </w:tc>
      </w:tr>
      <w:tr w:rsidR="00C44DA0">
        <w:trPr>
          <w:trHeight w:val="300"/>
        </w:trPr>
        <w:tc>
          <w:tcPr>
            <w:tcW w:w="144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jc w:val="center"/>
            </w:pPr>
            <w:r>
              <w:rPr>
                <w:rStyle w:val="Hyperlink1"/>
                <w:rFonts w:ascii="Times New Roman" w:hAnsi="Times New Roman"/>
                <w:b/>
                <w:bCs/>
                <w:sz w:val="24"/>
                <w:szCs w:val="24"/>
              </w:rPr>
              <w:t>Закон України «Про товариства з обмеженою та додатковою відповідальністю»</w:t>
            </w:r>
          </w:p>
        </w:tc>
      </w:tr>
      <w:tr w:rsidR="00C44DA0">
        <w:trPr>
          <w:trHeight w:val="4869"/>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11. Статут товариства</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10. Рішення засновників про створення товариства, що діє на підставі модельного статуту, </w:t>
            </w:r>
            <w:r>
              <w:rPr>
                <w:rStyle w:val="a7"/>
                <w:i/>
                <w:iCs/>
              </w:rPr>
              <w:t>та рішення учасників про провадження діяльності на підставі модельного статуту підписуються</w:t>
            </w:r>
            <w:r>
              <w:rPr>
                <w:rStyle w:val="Hyperlink2"/>
                <w:rFonts w:eastAsia="Arial Unicode MS"/>
              </w:rPr>
              <w:t xml:space="preserve"> усіма засновниками </w:t>
            </w:r>
            <w:r>
              <w:rPr>
                <w:rStyle w:val="a7"/>
                <w:i/>
                <w:iCs/>
              </w:rPr>
              <w:t>(учасниками)</w:t>
            </w:r>
            <w:r>
              <w:rPr>
                <w:rStyle w:val="Hyperlink2"/>
                <w:rFonts w:eastAsia="Arial Unicode MS"/>
              </w:rPr>
              <w:t xml:space="preserve">. Рішення учасників про перехід товариства з модельного статуту на діяльність на підставі статуту та рішення учасників про зміну редакції модельного статуту, на підставі якого діє товариство, підписуються учасниками, які голосували за відповідне рішення. Справжність підписів засновників (учасників) або </w:t>
            </w:r>
            <w:r>
              <w:rPr>
                <w:rStyle w:val="a7"/>
                <w:i/>
                <w:iCs/>
              </w:rPr>
              <w:t>уповноваженої особи</w:t>
            </w:r>
            <w:r>
              <w:rPr>
                <w:rStyle w:val="Hyperlink2"/>
                <w:rFonts w:eastAsia="Arial Unicode MS"/>
              </w:rPr>
              <w:t xml:space="preserve"> засвідчується нотаріально, крім рішень, створених на порталі електронних сервісів та підписаних з використанням кваліфікованого електронного підпису.</w:t>
            </w: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11. Статут товариства</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a7"/>
                <w:rFonts w:ascii="Times New Roman" w:eastAsia="Times New Roman" w:hAnsi="Times New Roman" w:cs="Times New Roman"/>
                <w:sz w:val="24"/>
                <w:szCs w:val="24"/>
                <w:shd w:val="clear" w:color="auto" w:fill="FFFFFF"/>
              </w:rPr>
            </w:pPr>
            <w:r>
              <w:rPr>
                <w:rStyle w:val="a7"/>
                <w:rFonts w:ascii="Times New Roman" w:hAnsi="Times New Roman"/>
                <w:sz w:val="24"/>
                <w:szCs w:val="24"/>
                <w:shd w:val="clear" w:color="auto" w:fill="FFFFFF"/>
              </w:rPr>
              <w:t xml:space="preserve">10. Рішення засновників про створення товариства, що діє на підставі модельного статуту, </w:t>
            </w:r>
            <w:r>
              <w:rPr>
                <w:rStyle w:val="Hyperlink0"/>
                <w:rFonts w:eastAsia="Arial Unicode MS"/>
                <w:sz w:val="24"/>
                <w:szCs w:val="24"/>
                <w:shd w:val="clear" w:color="auto" w:fill="FFFFFF"/>
              </w:rPr>
              <w:t>підписується</w:t>
            </w:r>
            <w:r>
              <w:rPr>
                <w:rStyle w:val="a7"/>
                <w:rFonts w:ascii="Times New Roman" w:hAnsi="Times New Roman"/>
                <w:sz w:val="24"/>
                <w:szCs w:val="24"/>
                <w:shd w:val="clear" w:color="auto" w:fill="FFFFFF"/>
              </w:rPr>
              <w:t xml:space="preserve"> усіма засновниками </w:t>
            </w:r>
            <w:r>
              <w:rPr>
                <w:rStyle w:val="Hyperlink0"/>
                <w:rFonts w:eastAsia="Arial Unicode MS"/>
                <w:sz w:val="24"/>
                <w:szCs w:val="24"/>
                <w:shd w:val="clear" w:color="auto" w:fill="FFFFFF"/>
              </w:rPr>
              <w:t>(уповноваженими ними особами)</w:t>
            </w:r>
            <w:r>
              <w:rPr>
                <w:rStyle w:val="a7"/>
                <w:rFonts w:ascii="Times New Roman" w:hAnsi="Times New Roman"/>
                <w:sz w:val="24"/>
                <w:szCs w:val="24"/>
                <w:shd w:val="clear" w:color="auto" w:fill="FFFFFF"/>
              </w:rPr>
              <w:t>. Рішення учасників</w:t>
            </w:r>
            <w:r>
              <w:rPr>
                <w:rStyle w:val="Hyperlink0"/>
                <w:rFonts w:eastAsia="Arial Unicode MS"/>
                <w:sz w:val="24"/>
                <w:szCs w:val="24"/>
                <w:shd w:val="clear" w:color="auto" w:fill="FFFFFF"/>
              </w:rPr>
              <w:t xml:space="preserve"> про провадження діяльності на підставі модельного статуту,</w:t>
            </w:r>
            <w:r>
              <w:rPr>
                <w:rStyle w:val="a7"/>
                <w:rFonts w:ascii="Times New Roman" w:hAnsi="Times New Roman"/>
                <w:sz w:val="24"/>
                <w:szCs w:val="24"/>
                <w:shd w:val="clear" w:color="auto" w:fill="FFFFFF"/>
              </w:rPr>
              <w:t xml:space="preserve"> про перехід товариства з модельного статуту на діяльність на підставі статуту та рішення учасників про зміну редакції модельного статуту, на підставі якого діє товариство, підписуються учасниками</w:t>
            </w:r>
            <w:r>
              <w:rPr>
                <w:rStyle w:val="Hyperlink0"/>
                <w:rFonts w:eastAsia="Arial Unicode MS"/>
                <w:sz w:val="24"/>
                <w:szCs w:val="24"/>
                <w:shd w:val="clear" w:color="auto" w:fill="FFFFFF"/>
              </w:rPr>
              <w:t xml:space="preserve">  (уповноваженими ними особами)</w:t>
            </w:r>
            <w:r>
              <w:rPr>
                <w:rStyle w:val="a7"/>
                <w:rFonts w:ascii="Times New Roman" w:hAnsi="Times New Roman"/>
                <w:sz w:val="24"/>
                <w:szCs w:val="24"/>
                <w:shd w:val="clear" w:color="auto" w:fill="FFFFFF"/>
              </w:rPr>
              <w:t>, які голосували за відповідне рішення</w:t>
            </w:r>
            <w:r>
              <w:rPr>
                <w:rStyle w:val="a7"/>
                <w:sz w:val="28"/>
                <w:szCs w:val="28"/>
                <w:shd w:val="clear" w:color="auto" w:fill="FFFFFF"/>
              </w:rPr>
              <w:t xml:space="preserve"> </w:t>
            </w:r>
            <w:r>
              <w:rPr>
                <w:rStyle w:val="Hyperlink0"/>
                <w:rFonts w:eastAsia="Arial Unicode MS"/>
                <w:sz w:val="24"/>
                <w:szCs w:val="24"/>
                <w:shd w:val="clear" w:color="auto" w:fill="FFFFFF"/>
              </w:rPr>
              <w:t>та кількості голосів яких достатньо для прийняття рішення</w:t>
            </w:r>
            <w:r>
              <w:rPr>
                <w:rStyle w:val="a7"/>
                <w:rFonts w:ascii="Times New Roman" w:hAnsi="Times New Roman"/>
                <w:sz w:val="24"/>
                <w:szCs w:val="24"/>
                <w:shd w:val="clear" w:color="auto" w:fill="FFFFFF"/>
              </w:rPr>
              <w:t xml:space="preserve">. Справжність підписів засновників (учасників) або </w:t>
            </w:r>
            <w:r>
              <w:rPr>
                <w:rStyle w:val="Hyperlink0"/>
                <w:rFonts w:eastAsia="Arial Unicode MS"/>
                <w:sz w:val="24"/>
                <w:szCs w:val="24"/>
                <w:shd w:val="clear" w:color="auto" w:fill="FFFFFF"/>
              </w:rPr>
              <w:t>уповноважених ними осіб</w:t>
            </w:r>
            <w:r>
              <w:rPr>
                <w:rStyle w:val="a7"/>
                <w:rFonts w:ascii="Times New Roman" w:hAnsi="Times New Roman"/>
                <w:sz w:val="24"/>
                <w:szCs w:val="24"/>
                <w:shd w:val="clear" w:color="auto" w:fill="FFFFFF"/>
              </w:rPr>
              <w:t xml:space="preserve"> засвідчується нотаріально, крім рішень, створених на порталі електронних сервісів та підписаних з використанням кваліфікованого електронного підпису.</w:t>
            </w:r>
          </w:p>
          <w:p w:rsidR="00C44DA0" w:rsidRDefault="00F55475">
            <w:pPr>
              <w:pStyle w:val="a6"/>
              <w:shd w:val="clear" w:color="auto" w:fill="FFFFFF"/>
              <w:spacing w:after="0" w:line="240" w:lineRule="auto"/>
              <w:ind w:firstLine="170"/>
              <w:jc w:val="both"/>
            </w:pPr>
            <w:r>
              <w:rPr>
                <w:rStyle w:val="a7"/>
                <w:rFonts w:ascii="Times New Roman" w:hAnsi="Times New Roman"/>
                <w:sz w:val="24"/>
                <w:szCs w:val="24"/>
                <w:shd w:val="clear" w:color="auto" w:fill="FFFFFF"/>
              </w:rPr>
              <w:t>…</w:t>
            </w:r>
          </w:p>
        </w:tc>
      </w:tr>
      <w:tr w:rsidR="00C44DA0">
        <w:trPr>
          <w:trHeight w:val="45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33. Проведення загальних зборів учасників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i/>
                <w:iCs/>
                <w:sz w:val="24"/>
                <w:szCs w:val="24"/>
              </w:rPr>
            </w:pPr>
            <w:r>
              <w:rPr>
                <w:rStyle w:val="Hyperlink1"/>
                <w:rFonts w:ascii="Times New Roman" w:hAnsi="Times New Roman"/>
                <w:i/>
                <w:iCs/>
                <w:sz w:val="24"/>
                <w:szCs w:val="24"/>
              </w:rPr>
              <w:t xml:space="preserve">4. На загальних зборах учасників, що проводяться відповідно до частини третьої цієї статті, </w:t>
            </w:r>
            <w:r>
              <w:rPr>
                <w:rStyle w:val="Hyperlink1"/>
                <w:rFonts w:ascii="Times New Roman" w:hAnsi="Times New Roman"/>
                <w:i/>
                <w:iCs/>
                <w:sz w:val="24"/>
                <w:szCs w:val="24"/>
                <w:lang w:val="ru-RU"/>
              </w:rPr>
              <w:t>ведеться протокол</w:t>
            </w:r>
            <w:r>
              <w:rPr>
                <w:rStyle w:val="Hyperlink1"/>
                <w:rFonts w:ascii="Times New Roman" w:hAnsi="Times New Roman"/>
                <w:i/>
                <w:iCs/>
                <w:sz w:val="24"/>
                <w:szCs w:val="24"/>
              </w:rPr>
              <w:t>, у якому фіксуються перебіг загальних зборів учасників та прийняті рішення. Протокол підписує голова загальних зборів учасників або інша уповноважена зборами особа. Кожен учасник товариства, який взяв участь у загальних зборах учасників, може підписати протокол.</w:t>
            </w:r>
          </w:p>
          <w:p w:rsidR="00C44DA0" w:rsidRDefault="00C44DA0">
            <w:pPr>
              <w:pStyle w:val="a6"/>
              <w:shd w:val="clear" w:color="auto" w:fill="FFFFFF"/>
              <w:spacing w:after="0" w:line="240" w:lineRule="auto"/>
              <w:ind w:firstLine="170"/>
              <w:jc w:val="both"/>
              <w:rPr>
                <w:rStyle w:val="Hyperlink2"/>
                <w:rFonts w:eastAsia="Arial Unicode MS"/>
                <w:sz w:val="24"/>
                <w:szCs w:val="24"/>
              </w:rPr>
            </w:pPr>
          </w:p>
          <w:p w:rsidR="00C44DA0" w:rsidRDefault="00C44DA0">
            <w:pPr>
              <w:pStyle w:val="a6"/>
              <w:shd w:val="clear" w:color="auto" w:fill="FFFFFF"/>
              <w:spacing w:after="0" w:line="240" w:lineRule="auto"/>
              <w:ind w:firstLine="170"/>
              <w:jc w:val="both"/>
              <w:rPr>
                <w:rStyle w:val="Hyperlink2"/>
                <w:rFonts w:eastAsia="Arial Unicode MS"/>
                <w:sz w:val="24"/>
                <w:szCs w:val="24"/>
              </w:rPr>
            </w:pPr>
          </w:p>
          <w:p w:rsidR="00C44DA0" w:rsidRDefault="00C44DA0">
            <w:pPr>
              <w:pStyle w:val="a6"/>
              <w:shd w:val="clear" w:color="auto" w:fill="FFFFFF"/>
              <w:spacing w:after="0" w:line="240" w:lineRule="auto"/>
              <w:ind w:firstLine="170"/>
              <w:jc w:val="both"/>
              <w:rPr>
                <w:rStyle w:val="Hyperlink2"/>
                <w:rFonts w:eastAsia="Arial Unicode MS"/>
                <w:sz w:val="24"/>
                <w:szCs w:val="24"/>
              </w:rPr>
            </w:pPr>
          </w:p>
          <w:p w:rsidR="00C44DA0" w:rsidRDefault="00C44DA0">
            <w:pPr>
              <w:pStyle w:val="a6"/>
              <w:shd w:val="clear" w:color="auto" w:fill="FFFFFF"/>
              <w:spacing w:after="0" w:line="240" w:lineRule="auto"/>
              <w:ind w:firstLine="170"/>
              <w:jc w:val="both"/>
              <w:rPr>
                <w:rStyle w:val="Hyperlink2"/>
                <w:rFonts w:eastAsia="Arial Unicode MS"/>
                <w:sz w:val="24"/>
                <w:szCs w:val="24"/>
              </w:rPr>
            </w:pPr>
          </w:p>
          <w:p w:rsidR="00C44DA0" w:rsidRDefault="00C44DA0">
            <w:pPr>
              <w:pStyle w:val="a6"/>
              <w:shd w:val="clear" w:color="auto" w:fill="FFFFFF"/>
              <w:spacing w:after="0" w:line="240" w:lineRule="auto"/>
              <w:ind w:firstLine="170"/>
              <w:jc w:val="both"/>
              <w:rPr>
                <w:rStyle w:val="Hyperlink2"/>
                <w:rFonts w:eastAsia="Arial Unicode MS"/>
                <w:sz w:val="24"/>
                <w:szCs w:val="24"/>
              </w:rPr>
            </w:pP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lang w:val="ru-RU"/>
              </w:rPr>
              <w:t xml:space="preserve">Стаття </w:t>
            </w:r>
            <w:r>
              <w:rPr>
                <w:rStyle w:val="Hyperlink1"/>
                <w:rFonts w:ascii="Times New Roman" w:hAnsi="Times New Roman"/>
                <w:sz w:val="24"/>
                <w:szCs w:val="24"/>
              </w:rPr>
              <w:t>33. Проведення загальних зборів учасників</w:t>
            </w:r>
          </w:p>
          <w:p w:rsidR="00C44DA0" w:rsidRDefault="00F55475">
            <w:pPr>
              <w:pStyle w:val="a6"/>
              <w:shd w:val="clear" w:color="auto" w:fill="FFFFFF"/>
              <w:spacing w:after="0" w:line="240" w:lineRule="auto"/>
              <w:ind w:firstLine="170"/>
              <w:jc w:val="both"/>
              <w:rPr>
                <w:rStyle w:val="Hyperlink1"/>
                <w:rFonts w:ascii="Times New Roman" w:eastAsia="Times New Roman" w:hAnsi="Times New Roman" w:cs="Times New Roman"/>
                <w:sz w:val="24"/>
                <w:szCs w:val="24"/>
              </w:rPr>
            </w:pPr>
            <w:r>
              <w:rPr>
                <w:rStyle w:val="Hyperlink1"/>
                <w:rFonts w:ascii="Times New Roman" w:hAnsi="Times New Roman"/>
                <w:sz w:val="24"/>
                <w:szCs w:val="24"/>
              </w:rPr>
              <w:t>…</w:t>
            </w:r>
          </w:p>
          <w:p w:rsidR="00C44DA0" w:rsidRDefault="00F55475">
            <w:pPr>
              <w:pStyle w:val="rvps2"/>
              <w:shd w:val="clear" w:color="auto" w:fill="FFFFFF"/>
              <w:spacing w:before="0" w:after="0"/>
              <w:ind w:firstLine="170"/>
              <w:jc w:val="both"/>
              <w:rPr>
                <w:rStyle w:val="Hyperlink1"/>
                <w:b/>
                <w:bCs/>
              </w:rPr>
            </w:pPr>
            <w:r>
              <w:rPr>
                <w:rStyle w:val="Hyperlink1"/>
                <w:b/>
                <w:bCs/>
              </w:rPr>
              <w:t>4. На загальних зборах учасників ведеться протокол, у якому фіксуються перебіг загальних зборів учасників та прийняті рішення. Протокол підписує голова загальних зборів учасників або інша уповноважена зборами особа з числа учасників товариства або уповноважених ними осіб, якщо інше не передбачено статутом товариства. Протокол, який містить відомості про рішення щодо зміни керівника товариства, підписується учасниками (уповноваженими ними особами), які голосували за таке рішення та кількості голосів яких достатньо для прийняття рішення, якщо інше не передбачено статутом товариства. Кожен учасник товариства, який взяв участь у загальних зборах учасників, може підписати протокол.</w:t>
            </w:r>
          </w:p>
          <w:p w:rsidR="00C44DA0" w:rsidRDefault="00F55475">
            <w:pPr>
              <w:pStyle w:val="rvps2"/>
              <w:shd w:val="clear" w:color="auto" w:fill="FFFFFF"/>
              <w:spacing w:before="0" w:after="0"/>
              <w:ind w:firstLine="170"/>
              <w:jc w:val="both"/>
            </w:pPr>
            <w:r>
              <w:rPr>
                <w:rStyle w:val="Hyperlink2"/>
                <w:rFonts w:eastAsia="Arial Unicode MS"/>
              </w:rPr>
              <w:t>…</w:t>
            </w:r>
          </w:p>
        </w:tc>
      </w:tr>
      <w:tr w:rsidR="00C44DA0">
        <w:trPr>
          <w:trHeight w:val="1800"/>
        </w:trPr>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lastRenderedPageBreak/>
              <w:t>Стаття 44. Значний правочин</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1. </w:t>
            </w:r>
            <w:r>
              <w:rPr>
                <w:rStyle w:val="a7"/>
                <w:i/>
                <w:iCs/>
              </w:rPr>
              <w:t>Статут товариства може</w:t>
            </w:r>
            <w:r>
              <w:rPr>
                <w:rStyle w:val="Hyperlink2"/>
                <w:rFonts w:eastAsia="Arial Unicode MS"/>
              </w:rPr>
              <w:t xml:space="preserve"> </w:t>
            </w:r>
            <w:r>
              <w:rPr>
                <w:rStyle w:val="a7"/>
                <w:i/>
                <w:iCs/>
              </w:rPr>
              <w:t>встановлювати</w:t>
            </w:r>
            <w:r>
              <w:rPr>
                <w:rStyle w:val="Hyperlink2"/>
                <w:rFonts w:eastAsia="Arial Unicode MS"/>
              </w:rPr>
              <w:t xml:space="preserve"> особливий порядок надання згоди уповноваженими на те органами товариства на вчинення певних правочинів залежно від вартості предмета правочину чи інших критеріїв (значні правочини).</w:t>
            </w:r>
          </w:p>
          <w:p w:rsidR="00C44DA0" w:rsidRDefault="00F55475">
            <w:pPr>
              <w:pStyle w:val="rvps2"/>
              <w:shd w:val="clear" w:color="auto" w:fill="FFFFFF"/>
              <w:spacing w:before="0" w:after="0"/>
              <w:ind w:firstLine="170"/>
              <w:jc w:val="both"/>
            </w:pPr>
            <w:r>
              <w:rPr>
                <w:rStyle w:val="Hyperlink2"/>
                <w:rFonts w:eastAsia="Arial Unicode MS"/>
              </w:rPr>
              <w:t>…</w:t>
            </w:r>
          </w:p>
        </w:tc>
        <w:tc>
          <w:tcPr>
            <w:tcW w:w="7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Стаття 44. Значний правочин</w:t>
            </w:r>
          </w:p>
          <w:p w:rsidR="00C44DA0" w:rsidRDefault="00F55475">
            <w:pPr>
              <w:pStyle w:val="rvps2"/>
              <w:shd w:val="clear" w:color="auto" w:fill="FFFFFF"/>
              <w:spacing w:before="0" w:after="0"/>
              <w:ind w:firstLine="170"/>
              <w:jc w:val="both"/>
              <w:rPr>
                <w:rStyle w:val="Hyperlink2"/>
                <w:rFonts w:eastAsia="Arial Unicode MS"/>
              </w:rPr>
            </w:pPr>
            <w:r>
              <w:rPr>
                <w:rStyle w:val="Hyperlink2"/>
                <w:rFonts w:eastAsia="Arial Unicode MS"/>
              </w:rPr>
              <w:t xml:space="preserve">1. </w:t>
            </w:r>
            <w:r>
              <w:rPr>
                <w:rStyle w:val="a7"/>
                <w:b/>
                <w:bCs/>
              </w:rPr>
              <w:t>Законом або статутом</w:t>
            </w:r>
            <w:r>
              <w:rPr>
                <w:rStyle w:val="Hyperlink2"/>
                <w:rFonts w:eastAsia="Arial Unicode MS"/>
              </w:rPr>
              <w:t xml:space="preserve"> </w:t>
            </w:r>
            <w:r>
              <w:rPr>
                <w:rStyle w:val="a7"/>
                <w:b/>
                <w:bCs/>
              </w:rPr>
              <w:t>товариства може</w:t>
            </w:r>
            <w:r>
              <w:rPr>
                <w:rStyle w:val="Hyperlink2"/>
                <w:rFonts w:eastAsia="Arial Unicode MS"/>
              </w:rPr>
              <w:t xml:space="preserve"> </w:t>
            </w:r>
            <w:r>
              <w:rPr>
                <w:rStyle w:val="a7"/>
                <w:b/>
                <w:bCs/>
              </w:rPr>
              <w:t>встановлюватися</w:t>
            </w:r>
            <w:r>
              <w:rPr>
                <w:rStyle w:val="Hyperlink2"/>
                <w:rFonts w:eastAsia="Arial Unicode MS"/>
              </w:rPr>
              <w:t xml:space="preserve"> особливий порядок надання згоди уповноваженими на те органами товариства на вчинення певних правочинів залежно від вартості предмета правочину чи інших критеріїв (значні правочини).</w:t>
            </w:r>
          </w:p>
          <w:p w:rsidR="00C44DA0" w:rsidRDefault="00F55475">
            <w:pPr>
              <w:pStyle w:val="a6"/>
              <w:shd w:val="clear" w:color="auto" w:fill="FFFFFF"/>
              <w:spacing w:after="0" w:line="240" w:lineRule="auto"/>
              <w:ind w:firstLine="170"/>
              <w:jc w:val="both"/>
            </w:pPr>
            <w:r>
              <w:rPr>
                <w:rStyle w:val="a7"/>
                <w:rFonts w:ascii="Times New Roman" w:hAnsi="Times New Roman"/>
              </w:rPr>
              <w:t>…</w:t>
            </w:r>
          </w:p>
        </w:tc>
      </w:tr>
    </w:tbl>
    <w:p w:rsidR="00C44DA0" w:rsidRDefault="00C44DA0">
      <w:pPr>
        <w:pStyle w:val="a6"/>
        <w:widowControl w:val="0"/>
        <w:spacing w:after="0" w:line="240" w:lineRule="auto"/>
        <w:rPr>
          <w:rStyle w:val="a7"/>
          <w:rFonts w:ascii="Times New Roman" w:eastAsia="Times New Roman" w:hAnsi="Times New Roman" w:cs="Times New Roman"/>
          <w:sz w:val="24"/>
          <w:szCs w:val="24"/>
        </w:rPr>
      </w:pPr>
    </w:p>
    <w:p w:rsidR="00C44DA0" w:rsidRDefault="00C44DA0">
      <w:pPr>
        <w:pStyle w:val="a6"/>
      </w:pPr>
      <w:bookmarkStart w:id="2" w:name="n221"/>
      <w:bookmarkEnd w:id="2"/>
    </w:p>
    <w:sectPr w:rsidR="00C44DA0">
      <w:headerReference w:type="default" r:id="rId17"/>
      <w:footerReference w:type="default" r:id="rId18"/>
      <w:headerReference w:type="first" r:id="rId19"/>
      <w:footerReference w:type="first" r:id="rId20"/>
      <w:pgSz w:w="16840" w:h="11900" w:orient="landscape"/>
      <w:pgMar w:top="851" w:right="851" w:bottom="993"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1EC" w:rsidRDefault="004901EC">
      <w:r>
        <w:separator/>
      </w:r>
    </w:p>
  </w:endnote>
  <w:endnote w:type="continuationSeparator" w:id="0">
    <w:p w:rsidR="004901EC" w:rsidRDefault="0049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A0" w:rsidRDefault="00C44DA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A0" w:rsidRDefault="00C44DA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1EC" w:rsidRDefault="004901EC">
      <w:r>
        <w:separator/>
      </w:r>
    </w:p>
  </w:footnote>
  <w:footnote w:type="continuationSeparator" w:id="0">
    <w:p w:rsidR="004901EC" w:rsidRDefault="0049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A0" w:rsidRDefault="00F55475">
    <w:pPr>
      <w:pStyle w:val="a4"/>
      <w:jc w:val="center"/>
    </w:pPr>
    <w:r>
      <w:fldChar w:fldCharType="begin"/>
    </w:r>
    <w:r>
      <w:instrText xml:space="preserve"> PAGE </w:instrText>
    </w:r>
    <w:r>
      <w:fldChar w:fldCharType="separate"/>
    </w:r>
    <w:r w:rsidR="00A53A5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A0" w:rsidRDefault="00C44DA0">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A0"/>
    <w:rsid w:val="00123C60"/>
    <w:rsid w:val="004901EC"/>
    <w:rsid w:val="00A53A5D"/>
    <w:rsid w:val="00C44DA0"/>
    <w:rsid w:val="00F55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DFA13-A2FC-489C-B357-0EE7E650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80"/>
        <w:tab w:val="right" w:pos="9360"/>
      </w:tabs>
    </w:pPr>
    <w:rPr>
      <w:rFonts w:ascii="Calibri" w:hAnsi="Calibri" w:cs="Arial Unicode MS"/>
      <w:color w:val="000000"/>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6">
    <w:name w:val="Основной текст"/>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rvps2">
    <w:name w:val="rvps2"/>
    <w:pPr>
      <w:spacing w:before="100" w:after="100"/>
    </w:pPr>
    <w:rPr>
      <w:rFonts w:cs="Arial Unicode MS"/>
      <w:color w:val="000000"/>
      <w:sz w:val="24"/>
      <w:szCs w:val="24"/>
      <w:u w:color="000000"/>
      <w:lang w:val="ru-RU"/>
    </w:rPr>
  </w:style>
  <w:style w:type="character" w:customStyle="1" w:styleId="a7">
    <w:name w:val="Нет"/>
  </w:style>
  <w:style w:type="character" w:customStyle="1" w:styleId="Hyperlink0">
    <w:name w:val="Hyperlink.0"/>
    <w:basedOn w:val="a7"/>
    <w:rPr>
      <w:rFonts w:ascii="Times New Roman" w:eastAsia="Times New Roman" w:hAnsi="Times New Roman" w:cs="Times New Roman"/>
      <w:b/>
      <w:bCs/>
    </w:rPr>
  </w:style>
  <w:style w:type="character" w:customStyle="1" w:styleId="Hyperlink1">
    <w:name w:val="Hyperlink.1"/>
    <w:basedOn w:val="a7"/>
  </w:style>
  <w:style w:type="character" w:customStyle="1" w:styleId="Hyperlink2">
    <w:name w:val="Hyperlink.2"/>
    <w:basedOn w:val="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755-15/ed2020042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1128-2015-%25D0%25B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on.rada.gov.ua/laws/show/755-15/ed2020042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28-2015-%25D0%25BF" TargetMode="External"/><Relationship Id="rId5" Type="http://schemas.openxmlformats.org/officeDocument/2006/relationships/settings" Target="settings.xml"/><Relationship Id="rId15" Type="http://schemas.openxmlformats.org/officeDocument/2006/relationships/hyperlink" Target="https://zakon.rada.gov.ua/laws/show/755-15/ed20200428" TargetMode="External"/><Relationship Id="rId10" Type="http://schemas.openxmlformats.org/officeDocument/2006/relationships/hyperlink" Target="https://zakon.rada.gov.ua/laws/show/1952-15"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zakon.rada.gov.ua/laws/show/1952-15" TargetMode="External"/><Relationship Id="rId14" Type="http://schemas.openxmlformats.org/officeDocument/2006/relationships/hyperlink" Target="https://zakon.rada.gov.ua/laws/show/755-15/ed2020042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rdDocument" ma:contentTypeID="0x0101005082CF9611B70740801F57C691914AA100112606590970F34A82426E1C2D62EACA" ma:contentTypeVersion="5" ma:contentTypeDescription="Create a new document." ma:contentTypeScope="" ma:versionID="e88d032e5c05709882a2872344745ac7">
  <xsd:schema xmlns:xsd="http://www.w3.org/2001/XMLSchema" xmlns:xs="http://www.w3.org/2001/XMLSchema" xmlns:p="http://schemas.microsoft.com/office/2006/metadata/properties" xmlns:ns2="34080153-28b6-45f6-b1c8-49842029d766" targetNamespace="http://schemas.microsoft.com/office/2006/metadata/properties" ma:root="true" ma:fieldsID="a882dbd854289878c5a6b1c409cdc962" ns2:_="">
    <xsd:import namespace="34080153-28b6-45f6-b1c8-49842029d7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80153-28b6-45f6-b1c8-49842029d76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38F5C-3E74-4B93-B2BC-DCC650FB2F56}">
  <ds:schemaRefs>
    <ds:schemaRef ds:uri="http://schemas.microsoft.com/sharepoint/v3/contenttype/forms"/>
  </ds:schemaRefs>
</ds:datastoreItem>
</file>

<file path=customXml/itemProps2.xml><?xml version="1.0" encoding="utf-8"?>
<ds:datastoreItem xmlns:ds="http://schemas.openxmlformats.org/officeDocument/2006/customXml" ds:itemID="{AC1F92F3-162E-419F-B41B-215518EAF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80153-28b6-45f6-b1c8-49842029d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81F50-1C38-4D4F-AD5C-BF17AFC45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84296</Words>
  <Characters>48049</Characters>
  <Application>Microsoft Office Word</Application>
  <DocSecurity>0</DocSecurity>
  <Lines>400</Lines>
  <Paragraphs>264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Павлюк Павло Петрович</dc:creator>
  <cp:lastModifiedBy>Павлюк Павло Петрович</cp:lastModifiedBy>
  <cp:revision>2</cp:revision>
  <dcterms:created xsi:type="dcterms:W3CDTF">2020-07-02T09:48:00Z</dcterms:created>
  <dcterms:modified xsi:type="dcterms:W3CDTF">2020-07-02T09:48:00Z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0x0101005082CF9611B70740801F57C691914AA100112606590970F34A82426E1C2D62EACA</vt:lpwstr>
  </property>
</Properties>
</file>